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F2F" w:rsidRDefault="00C27F2F" w:rsidP="00B40D15">
      <w:pPr>
        <w:pStyle w:val="a3"/>
      </w:pPr>
    </w:p>
    <w:p w:rsidR="00C27F2F" w:rsidRDefault="00C27F2F" w:rsidP="00B40D15">
      <w:pPr>
        <w:pStyle w:val="a3"/>
      </w:pPr>
    </w:p>
    <w:p w:rsidR="00B40D15" w:rsidRDefault="00741D8D" w:rsidP="00B40D15">
      <w:pPr>
        <w:pStyle w:val="a3"/>
        <w:sectPr w:rsidR="00B40D15" w:rsidSect="00C27F2F">
          <w:footerReference w:type="default" r:id="rId8"/>
          <w:pgSz w:w="11906" w:h="16838"/>
          <w:pgMar w:top="238" w:right="244" w:bottom="249" w:left="238" w:header="851" w:footer="992" w:gutter="0"/>
          <w:cols w:space="425"/>
          <w:titlePg/>
          <w:docGrid w:linePitch="360"/>
        </w:sectPr>
      </w:pPr>
      <w:r w:rsidRPr="00741D8D">
        <w:rPr>
          <w:noProof/>
        </w:rPr>
        <w:drawing>
          <wp:inline distT="0" distB="0" distL="0" distR="0">
            <wp:extent cx="7254240" cy="9667346"/>
            <wp:effectExtent l="0" t="0" r="3810" b="0"/>
            <wp:docPr id="7" name="그림 7" descr="C:\Users\aT\Desktop\제목을 입력하세요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\Desktop\제목을 입력하세요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66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80" w:rsidRDefault="00B40D15" w:rsidP="00B40D15">
      <w:pPr>
        <w:pStyle w:val="a3"/>
        <w:numPr>
          <w:ilvl w:val="0"/>
          <w:numId w:val="1"/>
        </w:numPr>
        <w:spacing w:line="276" w:lineRule="auto"/>
        <w:rPr>
          <w:rFonts w:asciiTheme="majorHAnsi" w:eastAsiaTheme="majorHAnsi" w:hAnsiTheme="majorHAnsi"/>
          <w:b/>
          <w:sz w:val="36"/>
          <w:szCs w:val="36"/>
        </w:rPr>
      </w:pPr>
      <w:r w:rsidRPr="00B40D15">
        <w:rPr>
          <w:rFonts w:asciiTheme="majorHAnsi" w:eastAsiaTheme="majorHAnsi" w:hAnsiTheme="majorHAnsi" w:hint="eastAsia"/>
          <w:b/>
          <w:sz w:val="36"/>
          <w:szCs w:val="36"/>
        </w:rPr>
        <w:lastRenderedPageBreak/>
        <w:t>요청</w:t>
      </w:r>
      <w:r>
        <w:rPr>
          <w:rFonts w:asciiTheme="majorHAnsi" w:eastAsiaTheme="majorHAnsi" w:hAnsiTheme="majorHAnsi" w:hint="eastAsia"/>
          <w:b/>
          <w:sz w:val="36"/>
          <w:szCs w:val="36"/>
        </w:rPr>
        <w:t>URL</w:t>
      </w:r>
      <w:bookmarkStart w:id="0" w:name="_GoBack"/>
      <w:bookmarkEnd w:id="0"/>
    </w:p>
    <w:p w:rsidR="00741D8D" w:rsidRPr="00741D8D" w:rsidRDefault="00115BB9" w:rsidP="00741D8D">
      <w:pPr>
        <w:pStyle w:val="a3"/>
        <w:spacing w:line="276" w:lineRule="auto"/>
        <w:ind w:left="760"/>
        <w:rPr>
          <w:rFonts w:asciiTheme="majorEastAsia" w:eastAsiaTheme="majorEastAsia" w:hAnsiTheme="majorEastAsia"/>
          <w:sz w:val="24"/>
          <w:szCs w:val="24"/>
        </w:rPr>
      </w:pPr>
      <w:hyperlink r:id="rId10" w:history="1">
        <w:r w:rsidR="00741D8D" w:rsidRPr="0012330A">
          <w:rPr>
            <w:rStyle w:val="a4"/>
            <w:rFonts w:asciiTheme="majorEastAsia" w:eastAsiaTheme="majorEastAsia" w:hAnsiTheme="majorEastAsia"/>
            <w:sz w:val="24"/>
            <w:szCs w:val="24"/>
          </w:rPr>
          <w:t>https://www.atfis.or.kr/home/api/food/stats/sectors.do</w:t>
        </w:r>
      </w:hyperlink>
    </w:p>
    <w:tbl>
      <w:tblPr>
        <w:tblStyle w:val="4-5"/>
        <w:tblW w:w="0" w:type="auto"/>
        <w:tblInd w:w="704" w:type="dxa"/>
        <w:tblLook w:val="04A0" w:firstRow="1" w:lastRow="0" w:firstColumn="1" w:lastColumn="0" w:noHBand="0" w:noVBand="1"/>
      </w:tblPr>
      <w:tblGrid>
        <w:gridCol w:w="2078"/>
        <w:gridCol w:w="2078"/>
        <w:gridCol w:w="2078"/>
        <w:gridCol w:w="2078"/>
      </w:tblGrid>
      <w:tr w:rsidR="004A7639" w:rsidRPr="004A7639" w:rsidTr="00A071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</w:tcPr>
          <w:p w:rsidR="004A7639" w:rsidRPr="004A7639" w:rsidRDefault="004A7639" w:rsidP="004A7639">
            <w:pPr>
              <w:pStyle w:val="a3"/>
              <w:spacing w:line="276" w:lineRule="auto"/>
              <w:jc w:val="center"/>
              <w:rPr>
                <w:rFonts w:asciiTheme="majorEastAsia" w:eastAsiaTheme="majorEastAsia" w:hAnsiTheme="majorEastAsia"/>
                <w:color w:val="FFFFFF" w:themeColor="background1"/>
              </w:rPr>
            </w:pPr>
            <w:r w:rsidRPr="004A7639">
              <w:rPr>
                <w:rFonts w:asciiTheme="majorEastAsia" w:eastAsiaTheme="majorEastAsia" w:hAnsiTheme="majorEastAsia" w:hint="eastAsia"/>
                <w:color w:val="FFFFFF" w:themeColor="background1"/>
              </w:rPr>
              <w:t>요청변수</w:t>
            </w:r>
          </w:p>
        </w:tc>
        <w:tc>
          <w:tcPr>
            <w:tcW w:w="2078" w:type="dxa"/>
          </w:tcPr>
          <w:p w:rsidR="004A7639" w:rsidRPr="004A7639" w:rsidRDefault="004A7639" w:rsidP="004A7639">
            <w:pPr>
              <w:pStyle w:val="a3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color w:val="FFFFFF" w:themeColor="background1"/>
              </w:rPr>
            </w:pPr>
            <w:r w:rsidRPr="004A7639">
              <w:rPr>
                <w:rFonts w:asciiTheme="majorEastAsia" w:eastAsiaTheme="majorEastAsia" w:hAnsiTheme="majorEastAsia" w:hint="eastAsia"/>
                <w:color w:val="FFFFFF" w:themeColor="background1"/>
              </w:rPr>
              <w:t>값</w:t>
            </w:r>
          </w:p>
        </w:tc>
        <w:tc>
          <w:tcPr>
            <w:tcW w:w="2078" w:type="dxa"/>
          </w:tcPr>
          <w:p w:rsidR="004A7639" w:rsidRPr="004A7639" w:rsidRDefault="004A7639" w:rsidP="004A7639">
            <w:pPr>
              <w:pStyle w:val="a3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color w:val="FFFFFF" w:themeColor="background1"/>
              </w:rPr>
            </w:pPr>
            <w:r w:rsidRPr="004A7639">
              <w:rPr>
                <w:rFonts w:asciiTheme="majorEastAsia" w:eastAsiaTheme="majorEastAsia" w:hAnsiTheme="majorEastAsia" w:hint="eastAsia"/>
                <w:color w:val="FFFFFF" w:themeColor="background1"/>
              </w:rPr>
              <w:t>설명</w:t>
            </w:r>
          </w:p>
        </w:tc>
        <w:tc>
          <w:tcPr>
            <w:tcW w:w="2078" w:type="dxa"/>
          </w:tcPr>
          <w:p w:rsidR="004A7639" w:rsidRPr="004A7639" w:rsidRDefault="004A7639" w:rsidP="004A7639">
            <w:pPr>
              <w:pStyle w:val="a3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color w:val="FFFFFF" w:themeColor="background1"/>
              </w:rPr>
            </w:pPr>
            <w:r w:rsidRPr="004A7639">
              <w:rPr>
                <w:rFonts w:asciiTheme="majorEastAsia" w:eastAsiaTheme="majorEastAsia" w:hAnsiTheme="majorEastAsia" w:hint="eastAsia"/>
                <w:color w:val="FFFFFF" w:themeColor="background1"/>
              </w:rPr>
              <w:t>필수여부</w:t>
            </w:r>
          </w:p>
        </w:tc>
      </w:tr>
      <w:tr w:rsidR="00A07141" w:rsidRPr="004A7639" w:rsidTr="00A07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/>
              </w:rPr>
              <w:t>apiKey</w:t>
            </w:r>
          </w:p>
        </w:tc>
        <w:tc>
          <w:tcPr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/>
              </w:rPr>
              <w:t>string</w:t>
            </w:r>
          </w:p>
        </w:tc>
        <w:tc>
          <w:tcPr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 w:cs="함초롬바탕" w:hint="eastAsia"/>
              </w:rPr>
              <w:t>인증키</w:t>
            </w:r>
          </w:p>
        </w:tc>
        <w:tc>
          <w:tcPr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/>
              </w:rPr>
              <w:t>Y</w:t>
            </w:r>
          </w:p>
        </w:tc>
      </w:tr>
      <w:tr w:rsidR="00A07141" w:rsidRPr="004A7639" w:rsidTr="00A07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/>
              </w:rPr>
              <w:t>beginYear</w:t>
            </w:r>
          </w:p>
        </w:tc>
        <w:tc>
          <w:tcPr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/>
              </w:rPr>
              <w:t>string</w:t>
            </w:r>
          </w:p>
        </w:tc>
        <w:tc>
          <w:tcPr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 w:cs="함초롬바탕" w:hint="eastAsia"/>
              </w:rPr>
              <w:t>시작연도</w:t>
            </w:r>
            <w:r w:rsidRPr="00A07141">
              <w:rPr>
                <w:rFonts w:asciiTheme="minorHAnsi" w:eastAsiaTheme="minorHAnsi" w:hAnsiTheme="minorHAnsi"/>
              </w:rPr>
              <w:t>(YYYY)</w:t>
            </w:r>
          </w:p>
        </w:tc>
        <w:tc>
          <w:tcPr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/>
              </w:rPr>
              <w:t>Y</w:t>
            </w:r>
          </w:p>
        </w:tc>
      </w:tr>
      <w:tr w:rsidR="00A07141" w:rsidRPr="004A7639" w:rsidTr="00A07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/>
              </w:rPr>
              <w:t>endDate</w:t>
            </w:r>
          </w:p>
        </w:tc>
        <w:tc>
          <w:tcPr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/>
              </w:rPr>
              <w:t>string</w:t>
            </w:r>
          </w:p>
        </w:tc>
        <w:tc>
          <w:tcPr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 w:cs="함초롬바탕" w:hint="eastAsia"/>
              </w:rPr>
              <w:t>종료연도</w:t>
            </w:r>
            <w:r w:rsidRPr="00A07141">
              <w:rPr>
                <w:rFonts w:asciiTheme="minorHAnsi" w:eastAsiaTheme="minorHAnsi" w:hAnsiTheme="minorHAnsi"/>
              </w:rPr>
              <w:t>(YYYY)</w:t>
            </w:r>
          </w:p>
        </w:tc>
        <w:tc>
          <w:tcPr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/>
              </w:rPr>
              <w:t>Y</w:t>
            </w:r>
          </w:p>
        </w:tc>
      </w:tr>
      <w:tr w:rsidR="00A07141" w:rsidRPr="004A7639" w:rsidTr="00A07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/>
              </w:rPr>
              <w:t>category1</w:t>
            </w:r>
          </w:p>
        </w:tc>
        <w:tc>
          <w:tcPr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/>
              </w:rPr>
              <w:t>string</w:t>
            </w:r>
          </w:p>
        </w:tc>
        <w:tc>
          <w:tcPr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 w:cs="함초롬바탕" w:hint="eastAsia"/>
              </w:rPr>
              <w:t>분류코드</w:t>
            </w:r>
          </w:p>
        </w:tc>
        <w:tc>
          <w:tcPr>
            <w:tcW w:w="2078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/>
              </w:rPr>
            </w:pPr>
            <w:r w:rsidRPr="00A07141">
              <w:rPr>
                <w:rFonts w:asciiTheme="minorHAnsi" w:eastAsiaTheme="minorHAnsi" w:hAnsiTheme="minorHAnsi"/>
              </w:rPr>
              <w:t>Y</w:t>
            </w:r>
          </w:p>
        </w:tc>
      </w:tr>
      <w:tr w:rsidR="00A07141" w:rsidRPr="00A07141" w:rsidTr="00A07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dataCode</w:t>
            </w:r>
          </w:p>
        </w:tc>
        <w:tc>
          <w:tcPr>
            <w:tcW w:w="2078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2078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데이터타입</w:t>
            </w:r>
          </w:p>
        </w:tc>
        <w:tc>
          <w:tcPr>
            <w:tcW w:w="2078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N</w:t>
            </w:r>
          </w:p>
        </w:tc>
      </w:tr>
    </w:tbl>
    <w:p w:rsidR="00B40D15" w:rsidRDefault="00B40D15" w:rsidP="00B40D15">
      <w:pPr>
        <w:pStyle w:val="a3"/>
        <w:spacing w:line="276" w:lineRule="auto"/>
        <w:ind w:left="760"/>
        <w:rPr>
          <w:rFonts w:asciiTheme="majorEastAsia" w:eastAsiaTheme="majorEastAsia" w:hAnsiTheme="majorEastAsia"/>
          <w:sz w:val="22"/>
          <w:szCs w:val="22"/>
        </w:rPr>
      </w:pPr>
    </w:p>
    <w:p w:rsidR="00741D8D" w:rsidRDefault="00741D8D" w:rsidP="00B40D15">
      <w:pPr>
        <w:pStyle w:val="a3"/>
        <w:spacing w:line="276" w:lineRule="auto"/>
        <w:ind w:left="760"/>
        <w:rPr>
          <w:rFonts w:asciiTheme="majorEastAsia" w:eastAsiaTheme="majorEastAsia" w:hAnsiTheme="majorEastAsia"/>
          <w:sz w:val="22"/>
          <w:szCs w:val="22"/>
        </w:rPr>
      </w:pPr>
    </w:p>
    <w:p w:rsidR="00A07141" w:rsidRDefault="00A07141" w:rsidP="00A07141">
      <w:pPr>
        <w:pStyle w:val="a3"/>
        <w:numPr>
          <w:ilvl w:val="0"/>
          <w:numId w:val="1"/>
        </w:numPr>
        <w:spacing w:line="276" w:lineRule="auto"/>
        <w:rPr>
          <w:rFonts w:asciiTheme="majorHAnsi" w:eastAsiaTheme="majorHAnsi" w:hAnsiTheme="majorHAnsi"/>
          <w:b/>
          <w:sz w:val="36"/>
          <w:szCs w:val="36"/>
        </w:rPr>
      </w:pPr>
      <w:r>
        <w:rPr>
          <w:rFonts w:asciiTheme="majorHAnsi" w:eastAsiaTheme="majorHAnsi" w:hAnsiTheme="majorHAnsi" w:hint="eastAsia"/>
          <w:b/>
          <w:sz w:val="36"/>
          <w:szCs w:val="36"/>
        </w:rPr>
        <w:t>샘플URL</w:t>
      </w:r>
    </w:p>
    <w:bookmarkStart w:id="1" w:name="OLE_LINK1"/>
    <w:bookmarkStart w:id="2" w:name="OLE_LINK2"/>
    <w:bookmarkStart w:id="3" w:name="OLE_LINK9"/>
    <w:p w:rsidR="00A07141" w:rsidRDefault="00115BB9" w:rsidP="00B40D15">
      <w:pPr>
        <w:pStyle w:val="a3"/>
        <w:spacing w:line="276" w:lineRule="auto"/>
        <w:ind w:left="760"/>
        <w:rPr>
          <w:rFonts w:asciiTheme="majorEastAsia" w:eastAsiaTheme="majorEastAsia" w:hAnsiTheme="majorEastAsia"/>
          <w:sz w:val="22"/>
          <w:szCs w:val="22"/>
        </w:rPr>
      </w:pPr>
      <w:r>
        <w:fldChar w:fldCharType="begin"/>
      </w:r>
      <w:r>
        <w:instrText xml:space="preserve"> HYPERLINK "https://www.atfis.or.kr/home/api/food/stats/sectors.do?apiKey=z9JeRfaB44up466XHs+5pTcV31n58LqRkSHZ8H66xbw=&amp;category1=10C1120000&amp;dataCode=SHIPMENT&amp;beginYear=2012&amp;endYear=2020" </w:instrText>
      </w:r>
      <w:r>
        <w:fldChar w:fldCharType="separate"/>
      </w:r>
      <w:r w:rsidR="00A07141" w:rsidRPr="00465D65">
        <w:rPr>
          <w:rStyle w:val="a4"/>
          <w:rFonts w:asciiTheme="majorEastAsia" w:eastAsiaTheme="majorEastAsia" w:hAnsiTheme="majorEastAsia"/>
          <w:sz w:val="22"/>
          <w:szCs w:val="22"/>
        </w:rPr>
        <w:t>https://www.atfis.or.kr/home/api/food/stats/sectors.do?apiKey=z9JeRfaB44up466XHs+5pTcV31n58LqRkSHZ8H66xbw=&amp;category1=10C1120000&amp;dataCode=SHIPMENT&amp;beginYear=2012&amp;endYear=2020</w:t>
      </w:r>
      <w:r>
        <w:rPr>
          <w:rStyle w:val="a4"/>
          <w:rFonts w:asciiTheme="majorEastAsia" w:eastAsiaTheme="majorEastAsia" w:hAnsiTheme="majorEastAsia"/>
          <w:sz w:val="22"/>
          <w:szCs w:val="22"/>
        </w:rPr>
        <w:fldChar w:fldCharType="end"/>
      </w:r>
    </w:p>
    <w:bookmarkEnd w:id="1"/>
    <w:bookmarkEnd w:id="2"/>
    <w:bookmarkEnd w:id="3"/>
    <w:p w:rsidR="00A07141" w:rsidRDefault="00A07141" w:rsidP="00A07141">
      <w:pPr>
        <w:pStyle w:val="a3"/>
        <w:spacing w:line="276" w:lineRule="auto"/>
        <w:ind w:left="760"/>
        <w:rPr>
          <w:rFonts w:asciiTheme="majorEastAsia" w:eastAsiaTheme="majorEastAsia" w:hAnsiTheme="majorEastAsia"/>
        </w:rPr>
      </w:pPr>
    </w:p>
    <w:p w:rsidR="00741D8D" w:rsidRDefault="00741D8D" w:rsidP="00A07141">
      <w:pPr>
        <w:pStyle w:val="a3"/>
        <w:spacing w:line="276" w:lineRule="auto"/>
        <w:ind w:left="760"/>
        <w:rPr>
          <w:rFonts w:asciiTheme="majorEastAsia" w:eastAsiaTheme="majorEastAsia" w:hAnsiTheme="majorEastAsia"/>
        </w:rPr>
      </w:pPr>
    </w:p>
    <w:p w:rsidR="00A07141" w:rsidRPr="00A07141" w:rsidRDefault="00A07141" w:rsidP="00A07141">
      <w:pPr>
        <w:pStyle w:val="a3"/>
        <w:numPr>
          <w:ilvl w:val="0"/>
          <w:numId w:val="1"/>
        </w:numPr>
        <w:spacing w:line="276" w:lineRule="auto"/>
        <w:rPr>
          <w:rFonts w:asciiTheme="majorHAnsi" w:eastAsiaTheme="majorHAnsi" w:hAnsiTheme="majorHAnsi"/>
          <w:b/>
          <w:sz w:val="36"/>
          <w:szCs w:val="36"/>
        </w:rPr>
      </w:pPr>
      <w:r>
        <w:rPr>
          <w:rFonts w:asciiTheme="majorHAnsi" w:eastAsiaTheme="majorHAnsi" w:hAnsiTheme="majorHAnsi" w:hint="eastAsia"/>
          <w:b/>
          <w:sz w:val="36"/>
          <w:szCs w:val="36"/>
        </w:rPr>
        <w:t>출력결과필드</w:t>
      </w:r>
    </w:p>
    <w:tbl>
      <w:tblPr>
        <w:tblStyle w:val="4-5"/>
        <w:tblW w:w="0" w:type="auto"/>
        <w:tblInd w:w="704" w:type="dxa"/>
        <w:tblLook w:val="04A0" w:firstRow="1" w:lastRow="0" w:firstColumn="1" w:lastColumn="0" w:noHBand="0" w:noVBand="1"/>
      </w:tblPr>
      <w:tblGrid>
        <w:gridCol w:w="2770"/>
        <w:gridCol w:w="2771"/>
        <w:gridCol w:w="2771"/>
      </w:tblGrid>
      <w:tr w:rsidR="00A07141" w:rsidRPr="004A7639" w:rsidTr="00A071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A07141" w:rsidRPr="004A7639" w:rsidRDefault="00A07141" w:rsidP="00780FD6">
            <w:pPr>
              <w:pStyle w:val="a3"/>
              <w:spacing w:line="276" w:lineRule="auto"/>
              <w:jc w:val="center"/>
              <w:rPr>
                <w:rFonts w:asciiTheme="majorEastAsia" w:eastAsiaTheme="majorEastAsia" w:hAnsiTheme="majorEastAsia"/>
                <w:color w:val="FFFFFF" w:themeColor="background1"/>
              </w:rPr>
            </w:pPr>
            <w:r>
              <w:rPr>
                <w:rFonts w:asciiTheme="majorEastAsia" w:eastAsiaTheme="majorEastAsia" w:hAnsiTheme="majorEastAsia" w:hint="eastAsia"/>
                <w:color w:val="FFFFFF" w:themeColor="background1"/>
              </w:rPr>
              <w:t>필드</w:t>
            </w:r>
          </w:p>
        </w:tc>
        <w:tc>
          <w:tcPr>
            <w:tcW w:w="2771" w:type="dxa"/>
          </w:tcPr>
          <w:p w:rsidR="00A07141" w:rsidRPr="004A7639" w:rsidRDefault="00A07141" w:rsidP="00780FD6">
            <w:pPr>
              <w:pStyle w:val="a3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color w:val="FFFFFF" w:themeColor="background1"/>
              </w:rPr>
            </w:pPr>
            <w:r w:rsidRPr="004A7639">
              <w:rPr>
                <w:rFonts w:asciiTheme="majorEastAsia" w:eastAsiaTheme="majorEastAsia" w:hAnsiTheme="majorEastAsia" w:hint="eastAsia"/>
                <w:color w:val="FFFFFF" w:themeColor="background1"/>
              </w:rPr>
              <w:t>값</w:t>
            </w:r>
          </w:p>
        </w:tc>
        <w:tc>
          <w:tcPr>
            <w:tcW w:w="2771" w:type="dxa"/>
          </w:tcPr>
          <w:p w:rsidR="00A07141" w:rsidRPr="00A07141" w:rsidRDefault="00A07141" w:rsidP="00A07141">
            <w:pPr>
              <w:pStyle w:val="a3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b w:val="0"/>
                <w:bCs w:val="0"/>
                <w:color w:val="FFFFFF" w:themeColor="background1"/>
              </w:rPr>
            </w:pPr>
            <w:r w:rsidRPr="004A7639">
              <w:rPr>
                <w:rFonts w:asciiTheme="majorEastAsia" w:eastAsiaTheme="majorEastAsia" w:hAnsiTheme="majorEastAsia" w:hint="eastAsia"/>
                <w:color w:val="FFFFFF" w:themeColor="background1"/>
              </w:rPr>
              <w:t>설명</w:t>
            </w:r>
          </w:p>
        </w:tc>
      </w:tr>
      <w:tr w:rsidR="00A07141" w:rsidRPr="00A07141" w:rsidTr="00A07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fdmseSectorNm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년도</w:t>
            </w:r>
          </w:p>
        </w:tc>
      </w:tr>
      <w:tr w:rsidR="00A07141" w:rsidRPr="00A07141" w:rsidTr="00A07141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fdmseSectorCd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2771" w:type="dxa"/>
            <w:hideMark/>
          </w:tcPr>
          <w:p w:rsidR="00A07141" w:rsidRPr="00A07141" w:rsidRDefault="00741D8D" w:rsidP="00A07141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분류</w:t>
            </w:r>
            <w:r w:rsidR="00A07141" w:rsidRPr="00A07141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코드명</w:t>
            </w:r>
          </w:p>
        </w:tc>
      </w:tr>
      <w:tr w:rsidR="00A07141" w:rsidRPr="00A07141" w:rsidTr="00A07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fdmseNumberGubun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데이터 타입</w:t>
            </w:r>
          </w:p>
        </w:tc>
      </w:tr>
      <w:tr w:rsidR="00A07141" w:rsidRPr="00A07141" w:rsidTr="00A07141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fdmseYear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년도</w:t>
            </w:r>
          </w:p>
        </w:tc>
      </w:tr>
      <w:tr w:rsidR="00A07141" w:rsidRPr="00A07141" w:rsidTr="00A07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fdmseNumber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double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숫자 값</w:t>
            </w: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(</w:t>
            </w:r>
            <w:r w:rsidRPr="00A07141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금액 또는 수</w:t>
            </w: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)</w:t>
            </w:r>
          </w:p>
        </w:tc>
      </w:tr>
      <w:tr w:rsidR="00A07141" w:rsidRPr="00A07141" w:rsidTr="00A07141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fdmseRatio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double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전년 대비 증감률</w:t>
            </w:r>
          </w:p>
        </w:tc>
      </w:tr>
      <w:tr w:rsidR="00A07141" w:rsidRPr="00A07141" w:rsidTr="00A07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fdmseUnit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굴림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2771" w:type="dxa"/>
            <w:hideMark/>
          </w:tcPr>
          <w:p w:rsidR="00A07141" w:rsidRPr="00A07141" w:rsidRDefault="00A07141" w:rsidP="00A07141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A07141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단위</w:t>
            </w:r>
          </w:p>
        </w:tc>
      </w:tr>
    </w:tbl>
    <w:p w:rsidR="00A07141" w:rsidRDefault="00A07141" w:rsidP="00780FD6">
      <w:pPr>
        <w:pStyle w:val="a3"/>
        <w:spacing w:line="276" w:lineRule="auto"/>
        <w:rPr>
          <w:rFonts w:asciiTheme="majorEastAsia" w:eastAsiaTheme="majorEastAsia" w:hAnsiTheme="majorEastAsia"/>
          <w:sz w:val="22"/>
          <w:szCs w:val="22"/>
        </w:rPr>
      </w:pPr>
    </w:p>
    <w:p w:rsidR="00741D8D" w:rsidRDefault="00741D8D" w:rsidP="00780FD6">
      <w:pPr>
        <w:pStyle w:val="a3"/>
        <w:spacing w:line="276" w:lineRule="auto"/>
        <w:rPr>
          <w:rFonts w:asciiTheme="majorEastAsia" w:eastAsiaTheme="majorEastAsia" w:hAnsiTheme="majorEastAsia"/>
          <w:sz w:val="22"/>
          <w:szCs w:val="22"/>
        </w:rPr>
      </w:pPr>
    </w:p>
    <w:p w:rsidR="00A07141" w:rsidRPr="00780FD6" w:rsidRDefault="00780FD6" w:rsidP="00780FD6">
      <w:pPr>
        <w:pStyle w:val="a6"/>
        <w:widowControl/>
        <w:numPr>
          <w:ilvl w:val="0"/>
          <w:numId w:val="1"/>
        </w:numPr>
        <w:wordWrap/>
        <w:autoSpaceDE/>
        <w:autoSpaceDN/>
        <w:ind w:leftChars="0"/>
        <w:rPr>
          <w:rFonts w:asciiTheme="majorEastAsia" w:eastAsiaTheme="majorEastAsia" w:hAnsiTheme="majorEastAsia" w:cs="굴림"/>
          <w:b/>
          <w:color w:val="000000"/>
          <w:kern w:val="0"/>
          <w:sz w:val="36"/>
          <w:szCs w:val="36"/>
        </w:rPr>
      </w:pPr>
      <w:r w:rsidRPr="00780FD6">
        <w:rPr>
          <w:rFonts w:asciiTheme="majorHAnsi" w:eastAsiaTheme="majorHAnsi" w:hAnsiTheme="majorHAnsi" w:hint="eastAsia"/>
          <w:b/>
          <w:sz w:val="36"/>
          <w:szCs w:val="36"/>
        </w:rPr>
        <w:t>샘</w:t>
      </w:r>
      <w:r w:rsidR="00A07141" w:rsidRPr="00780FD6">
        <w:rPr>
          <w:rFonts w:asciiTheme="majorHAnsi" w:eastAsiaTheme="majorHAnsi" w:hAnsiTheme="majorHAnsi" w:hint="eastAsia"/>
          <w:b/>
          <w:sz w:val="36"/>
          <w:szCs w:val="36"/>
        </w:rPr>
        <w:t>플JASON</w:t>
      </w:r>
    </w:p>
    <w:p w:rsidR="00A07141" w:rsidRDefault="00A07141" w:rsidP="00780FD6">
      <w:pPr>
        <w:pStyle w:val="a3"/>
        <w:spacing w:line="276" w:lineRule="auto"/>
        <w:ind w:left="760"/>
        <w:jc w:val="left"/>
        <w:rPr>
          <w:rFonts w:asciiTheme="majorEastAsia" w:eastAsiaTheme="majorEastAsia" w:hAnsiTheme="majorEastAsia"/>
          <w:sz w:val="22"/>
          <w:szCs w:val="22"/>
        </w:rPr>
      </w:pPr>
      <w:r w:rsidRPr="00A07141">
        <w:rPr>
          <w:rFonts w:asciiTheme="majorEastAsia" w:eastAsiaTheme="majorEastAsia" w:hAnsiTheme="majorEastAsia"/>
          <w:sz w:val="22"/>
          <w:szCs w:val="22"/>
        </w:rPr>
        <w:t>{fdmseId: 1,</w:t>
      </w:r>
      <w:r w:rsidR="00780FD6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A07141">
        <w:rPr>
          <w:rFonts w:asciiTheme="majorEastAsia" w:eastAsiaTheme="majorEastAsia" w:hAnsiTheme="majorEastAsia"/>
          <w:sz w:val="22"/>
          <w:szCs w:val="22"/>
        </w:rPr>
        <w:t>fdmseSectorNm: "제조업",</w:t>
      </w:r>
      <w:r w:rsidR="00780FD6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A07141">
        <w:rPr>
          <w:rFonts w:asciiTheme="majorEastAsia" w:eastAsiaTheme="majorEastAsia" w:hAnsiTheme="majorEastAsia"/>
          <w:sz w:val="22"/>
          <w:szCs w:val="22"/>
        </w:rPr>
        <w:t>fdmseSectorCd: "10C0000000",</w:t>
      </w:r>
      <w:r w:rsidR="00780FD6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A07141">
        <w:rPr>
          <w:rFonts w:asciiTheme="majorEastAsia" w:eastAsiaTheme="majorEastAsia" w:hAnsiTheme="majorEastAsia"/>
          <w:sz w:val="22"/>
          <w:szCs w:val="22"/>
        </w:rPr>
        <w:t>fdmseNumberGubun: "BUSINESS",</w:t>
      </w:r>
      <w:r w:rsidR="00780FD6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A07141">
        <w:rPr>
          <w:rFonts w:asciiTheme="majorEastAsia" w:eastAsiaTheme="majorEastAsia" w:hAnsiTheme="majorEastAsia"/>
          <w:sz w:val="22"/>
          <w:szCs w:val="22"/>
        </w:rPr>
        <w:t>fdmseYear: "2012",</w:t>
      </w:r>
      <w:r w:rsidR="00780FD6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A07141">
        <w:rPr>
          <w:rFonts w:asciiTheme="majorEastAsia" w:eastAsiaTheme="majorEastAsia" w:hAnsiTheme="majorEastAsia"/>
          <w:sz w:val="22"/>
          <w:szCs w:val="22"/>
        </w:rPr>
        <w:t>fdmseNumber: 371906,</w:t>
      </w:r>
      <w:r w:rsidR="00780FD6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A07141">
        <w:rPr>
          <w:rFonts w:asciiTheme="majorEastAsia" w:eastAsiaTheme="majorEastAsia" w:hAnsiTheme="majorEastAsia"/>
          <w:sz w:val="22"/>
          <w:szCs w:val="22"/>
        </w:rPr>
        <w:tab/>
        <w:t>fdmseRatio: 0,</w:t>
      </w:r>
      <w:r w:rsidRPr="00A07141">
        <w:rPr>
          <w:rFonts w:asciiTheme="majorEastAsia" w:eastAsiaTheme="majorEastAsia" w:hAnsiTheme="majorEastAsia"/>
          <w:sz w:val="22"/>
          <w:szCs w:val="22"/>
        </w:rPr>
        <w:tab/>
        <w:t>fdmseUnit: "개소"}</w:t>
      </w:r>
    </w:p>
    <w:p w:rsidR="00A07141" w:rsidRPr="00A07141" w:rsidRDefault="000022F9" w:rsidP="00A07141">
      <w:pPr>
        <w:pStyle w:val="a3"/>
        <w:numPr>
          <w:ilvl w:val="0"/>
          <w:numId w:val="1"/>
        </w:numPr>
        <w:spacing w:line="276" w:lineRule="auto"/>
        <w:rPr>
          <w:rFonts w:asciiTheme="majorHAnsi" w:eastAsiaTheme="majorHAnsi" w:hAnsiTheme="majorHAnsi"/>
          <w:b/>
          <w:sz w:val="36"/>
          <w:szCs w:val="36"/>
        </w:rPr>
      </w:pPr>
      <w:r>
        <w:rPr>
          <w:rFonts w:asciiTheme="majorHAnsi" w:eastAsiaTheme="majorHAnsi" w:hAnsiTheme="majorHAnsi" w:hint="eastAsia"/>
          <w:b/>
          <w:sz w:val="36"/>
          <w:szCs w:val="36"/>
        </w:rPr>
        <w:lastRenderedPageBreak/>
        <w:t>분류코드(</w:t>
      </w:r>
      <w:r>
        <w:rPr>
          <w:rFonts w:asciiTheme="majorHAnsi" w:eastAsiaTheme="majorHAnsi" w:hAnsiTheme="majorHAnsi"/>
          <w:b/>
          <w:sz w:val="36"/>
          <w:szCs w:val="36"/>
        </w:rPr>
        <w:t>category1)</w:t>
      </w:r>
    </w:p>
    <w:tbl>
      <w:tblPr>
        <w:tblStyle w:val="4-5"/>
        <w:tblW w:w="0" w:type="auto"/>
        <w:tblInd w:w="704" w:type="dxa"/>
        <w:tblLook w:val="04A0" w:firstRow="1" w:lastRow="0" w:firstColumn="1" w:lastColumn="0" w:noHBand="0" w:noVBand="1"/>
      </w:tblPr>
      <w:tblGrid>
        <w:gridCol w:w="2770"/>
        <w:gridCol w:w="5542"/>
      </w:tblGrid>
      <w:tr w:rsidR="00A07141" w:rsidRPr="004A7639" w:rsidTr="00780F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rPr>
                <w:rFonts w:asciiTheme="majorEastAsia" w:eastAsiaTheme="majorEastAsia" w:hAnsiTheme="majorEastAsia"/>
                <w:color w:val="FFFFFF" w:themeColor="background1"/>
              </w:rPr>
            </w:pPr>
            <w:r w:rsidRPr="00A07141">
              <w:rPr>
                <w:rFonts w:asciiTheme="majorEastAsia" w:eastAsiaTheme="majorEastAsia" w:hAnsiTheme="majorEastAsia" w:hint="eastAsia"/>
                <w:color w:val="FFFFFF" w:themeColor="background1"/>
              </w:rPr>
              <w:t>코드</w:t>
            </w:r>
          </w:p>
        </w:tc>
        <w:tc>
          <w:tcPr>
            <w:tcW w:w="5542" w:type="dxa"/>
          </w:tcPr>
          <w:p w:rsidR="00A07141" w:rsidRPr="00A07141" w:rsidRDefault="00A07141" w:rsidP="00A07141">
            <w:pPr>
              <w:pStyle w:val="a3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bCs w:val="0"/>
                <w:color w:val="FFFFFF" w:themeColor="background1"/>
              </w:rPr>
            </w:pPr>
            <w:r w:rsidRPr="00A07141">
              <w:rPr>
                <w:rFonts w:asciiTheme="majorEastAsia" w:eastAsiaTheme="majorEastAsia" w:hAnsiTheme="majorEastAsia" w:hint="eastAsia"/>
                <w:bCs w:val="0"/>
                <w:color w:val="FFFFFF" w:themeColor="background1"/>
              </w:rPr>
              <w:t>코드명</w:t>
            </w:r>
          </w:p>
        </w:tc>
      </w:tr>
      <w:tr w:rsidR="00741D8D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41D8D" w:rsidRPr="00A07141" w:rsidRDefault="00741D8D" w:rsidP="00741D8D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bookmarkStart w:id="4" w:name="OLE_LINK3"/>
            <w:bookmarkStart w:id="5" w:name="OLE_LINK4"/>
            <w:r>
              <w:rPr>
                <w:rFonts w:eastAsiaTheme="minorHAnsi" w:cs="굴림" w:hint="eastAsia"/>
                <w:kern w:val="0"/>
                <w:szCs w:val="20"/>
              </w:rPr>
              <w:t>10C</w:t>
            </w:r>
            <w:r>
              <w:rPr>
                <w:rFonts w:eastAsiaTheme="minorHAnsi" w:cs="굴림"/>
                <w:kern w:val="0"/>
                <w:szCs w:val="20"/>
              </w:rPr>
              <w:t>0000000</w:t>
            </w:r>
            <w:bookmarkEnd w:id="4"/>
            <w:bookmarkEnd w:id="5"/>
          </w:p>
        </w:tc>
        <w:tc>
          <w:tcPr>
            <w:tcW w:w="5542" w:type="dxa"/>
          </w:tcPr>
          <w:p w:rsidR="00741D8D" w:rsidRPr="00A07141" w:rsidRDefault="00741D8D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>
              <w:rPr>
                <w:rFonts w:eastAsiaTheme="minorHAnsi" w:cs="굴림" w:hint="eastAsia"/>
                <w:kern w:val="0"/>
                <w:szCs w:val="20"/>
              </w:rPr>
              <w:t>제조업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10C1000000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식료품 제조업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10C1010000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도축, 육류 가공 및 저장 처리업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10C1011000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도축업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10C1012000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육류 가공 및 저장 처리업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10C1020000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수산물 가공 및 저장 처리업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10C1021000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수산동물 가공 및 저장 처리업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10C1022000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수산식물 가공 및 저장 처리업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10C1030000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과실, 채소 가공 및 저장 처리업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10C1040000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동물성 및 식물성 유지 제조업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10C1050000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낙농제품 및 식용 빙과류 제조업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10C1060000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곡물 가공품, 전분 및 전분제품 제조업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10C1061000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곡물 가공품 제조업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10C1062000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전분제품 및 당류 제조업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10C1070000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기타 식품 제조업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10C1071000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떡, 빵 및 과자류 제조업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10C1072000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설탕 제조업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10C1073000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면류, 마카로니 및 유사 식품 제조업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10C1074000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조미료 및 식품 첨가물 제조업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10C1075000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도시락 및 식사용 조리식품 제조업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10C1079000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기타 식료품 제조업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10C1080000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동물용 사료 및 조제식품 제조업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10C1100000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음료 제조업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10C1110000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알코올 음료 제조업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10C1111000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발효주 제조업</w:t>
            </w:r>
          </w:p>
        </w:tc>
      </w:tr>
      <w:tr w:rsidR="00A07141" w:rsidRPr="00A07141" w:rsidTr="00780FD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10C1112000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증류주 및 합성주 제조업</w:t>
            </w:r>
          </w:p>
        </w:tc>
      </w:tr>
      <w:tr w:rsidR="00A07141" w:rsidRPr="00A07141" w:rsidTr="00780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10C1120000</w:t>
            </w:r>
          </w:p>
        </w:tc>
        <w:tc>
          <w:tcPr>
            <w:tcW w:w="5542" w:type="dxa"/>
            <w:hideMark/>
          </w:tcPr>
          <w:p w:rsidR="00A07141" w:rsidRPr="00A07141" w:rsidRDefault="00A07141" w:rsidP="00A07141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Cs w:val="20"/>
              </w:rPr>
            </w:pPr>
            <w:r w:rsidRPr="00A07141">
              <w:rPr>
                <w:rFonts w:eastAsiaTheme="minorHAnsi" w:cs="굴림" w:hint="eastAsia"/>
                <w:kern w:val="0"/>
                <w:szCs w:val="20"/>
              </w:rPr>
              <w:t>비알코올 음료 및 얼음 제조업</w:t>
            </w:r>
          </w:p>
        </w:tc>
      </w:tr>
    </w:tbl>
    <w:p w:rsidR="00A07141" w:rsidRDefault="00A07141" w:rsidP="00A07141">
      <w:pPr>
        <w:pStyle w:val="a3"/>
        <w:spacing w:line="276" w:lineRule="auto"/>
        <w:ind w:left="760"/>
        <w:rPr>
          <w:rFonts w:asciiTheme="majorEastAsia" w:eastAsiaTheme="majorEastAsia" w:hAnsiTheme="majorEastAsia"/>
          <w:sz w:val="22"/>
          <w:szCs w:val="22"/>
        </w:rPr>
      </w:pPr>
    </w:p>
    <w:p w:rsidR="00780FD6" w:rsidRDefault="00780FD6" w:rsidP="00A07141">
      <w:pPr>
        <w:pStyle w:val="a3"/>
        <w:spacing w:line="276" w:lineRule="auto"/>
        <w:ind w:left="760"/>
        <w:rPr>
          <w:rFonts w:asciiTheme="majorEastAsia" w:eastAsiaTheme="majorEastAsia" w:hAnsiTheme="majorEastAsia"/>
          <w:sz w:val="22"/>
          <w:szCs w:val="22"/>
        </w:rPr>
      </w:pPr>
    </w:p>
    <w:p w:rsidR="00780FD6" w:rsidRDefault="00780FD6" w:rsidP="00A07141">
      <w:pPr>
        <w:pStyle w:val="a3"/>
        <w:spacing w:line="276" w:lineRule="auto"/>
        <w:ind w:left="760"/>
        <w:rPr>
          <w:rFonts w:asciiTheme="majorEastAsia" w:eastAsiaTheme="majorEastAsia" w:hAnsiTheme="majorEastAsia"/>
          <w:sz w:val="22"/>
          <w:szCs w:val="22"/>
        </w:rPr>
      </w:pPr>
    </w:p>
    <w:p w:rsidR="00780FD6" w:rsidRDefault="00780FD6" w:rsidP="00A07141">
      <w:pPr>
        <w:pStyle w:val="a3"/>
        <w:spacing w:line="276" w:lineRule="auto"/>
        <w:ind w:left="760"/>
        <w:rPr>
          <w:rFonts w:asciiTheme="majorEastAsia" w:eastAsiaTheme="majorEastAsia" w:hAnsiTheme="majorEastAsia"/>
          <w:sz w:val="22"/>
          <w:szCs w:val="22"/>
        </w:rPr>
      </w:pPr>
    </w:p>
    <w:p w:rsidR="00780FD6" w:rsidRDefault="00780FD6" w:rsidP="00A07141">
      <w:pPr>
        <w:pStyle w:val="a3"/>
        <w:spacing w:line="276" w:lineRule="auto"/>
        <w:ind w:left="760"/>
        <w:rPr>
          <w:rFonts w:asciiTheme="majorEastAsia" w:eastAsiaTheme="majorEastAsia" w:hAnsiTheme="majorEastAsia"/>
          <w:sz w:val="22"/>
          <w:szCs w:val="22"/>
        </w:rPr>
      </w:pPr>
    </w:p>
    <w:p w:rsidR="00780FD6" w:rsidRDefault="00780FD6" w:rsidP="00A07141">
      <w:pPr>
        <w:pStyle w:val="a3"/>
        <w:spacing w:line="276" w:lineRule="auto"/>
        <w:ind w:left="760"/>
        <w:rPr>
          <w:rFonts w:asciiTheme="majorEastAsia" w:eastAsiaTheme="majorEastAsia" w:hAnsiTheme="majorEastAsia"/>
          <w:sz w:val="22"/>
          <w:szCs w:val="22"/>
        </w:rPr>
      </w:pPr>
    </w:p>
    <w:p w:rsidR="00780FD6" w:rsidRPr="00A07141" w:rsidRDefault="00780FD6" w:rsidP="00780FD6">
      <w:pPr>
        <w:pStyle w:val="a3"/>
        <w:numPr>
          <w:ilvl w:val="0"/>
          <w:numId w:val="1"/>
        </w:numPr>
        <w:spacing w:line="276" w:lineRule="auto"/>
        <w:rPr>
          <w:rFonts w:asciiTheme="majorHAnsi" w:eastAsiaTheme="majorHAnsi" w:hAnsiTheme="majorHAnsi"/>
          <w:b/>
          <w:sz w:val="36"/>
          <w:szCs w:val="36"/>
        </w:rPr>
      </w:pPr>
      <w:r>
        <w:rPr>
          <w:rFonts w:asciiTheme="majorHAnsi" w:eastAsiaTheme="majorHAnsi" w:hAnsiTheme="majorHAnsi" w:hint="eastAsia"/>
          <w:b/>
          <w:sz w:val="36"/>
          <w:szCs w:val="36"/>
        </w:rPr>
        <w:lastRenderedPageBreak/>
        <w:t>데이터타입</w:t>
      </w:r>
      <w:r w:rsidR="000022F9">
        <w:rPr>
          <w:rFonts w:asciiTheme="majorHAnsi" w:eastAsiaTheme="majorHAnsi" w:hAnsiTheme="majorHAnsi" w:hint="eastAsia"/>
          <w:b/>
          <w:sz w:val="36"/>
          <w:szCs w:val="36"/>
        </w:rPr>
        <w:t>(data</w:t>
      </w:r>
      <w:r w:rsidR="000022F9">
        <w:rPr>
          <w:rFonts w:asciiTheme="majorHAnsi" w:eastAsiaTheme="majorHAnsi" w:hAnsiTheme="majorHAnsi"/>
          <w:b/>
          <w:sz w:val="36"/>
          <w:szCs w:val="36"/>
        </w:rPr>
        <w:t>Code)</w:t>
      </w:r>
    </w:p>
    <w:tbl>
      <w:tblPr>
        <w:tblStyle w:val="4-5"/>
        <w:tblW w:w="0" w:type="auto"/>
        <w:tblInd w:w="704" w:type="dxa"/>
        <w:tblLook w:val="04A0" w:firstRow="1" w:lastRow="0" w:firstColumn="1" w:lastColumn="0" w:noHBand="0" w:noVBand="1"/>
      </w:tblPr>
      <w:tblGrid>
        <w:gridCol w:w="2770"/>
        <w:gridCol w:w="5542"/>
      </w:tblGrid>
      <w:tr w:rsidR="00780FD6" w:rsidRPr="00A07141" w:rsidTr="00741D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80FD6" w:rsidRPr="00A07141" w:rsidRDefault="00780FD6" w:rsidP="00780FD6">
            <w:pPr>
              <w:pStyle w:val="a3"/>
              <w:spacing w:line="240" w:lineRule="auto"/>
              <w:jc w:val="center"/>
              <w:rPr>
                <w:rFonts w:asciiTheme="majorEastAsia" w:eastAsiaTheme="majorEastAsia" w:hAnsiTheme="majorEastAsia"/>
                <w:color w:val="FFFFFF" w:themeColor="background1"/>
              </w:rPr>
            </w:pPr>
            <w:r w:rsidRPr="00A07141">
              <w:rPr>
                <w:rFonts w:asciiTheme="majorEastAsia" w:eastAsiaTheme="majorEastAsia" w:hAnsiTheme="majorEastAsia" w:hint="eastAsia"/>
                <w:color w:val="FFFFFF" w:themeColor="background1"/>
              </w:rPr>
              <w:t>코드</w:t>
            </w:r>
          </w:p>
        </w:tc>
        <w:tc>
          <w:tcPr>
            <w:tcW w:w="5542" w:type="dxa"/>
          </w:tcPr>
          <w:p w:rsidR="00780FD6" w:rsidRPr="00A07141" w:rsidRDefault="00780FD6" w:rsidP="00780FD6">
            <w:pPr>
              <w:pStyle w:val="a3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bCs w:val="0"/>
                <w:color w:val="FFFFFF" w:themeColor="background1"/>
              </w:rPr>
            </w:pPr>
            <w:r w:rsidRPr="00A07141">
              <w:rPr>
                <w:rFonts w:asciiTheme="majorEastAsia" w:eastAsiaTheme="majorEastAsia" w:hAnsiTheme="majorEastAsia" w:hint="eastAsia"/>
                <w:bCs w:val="0"/>
                <w:color w:val="FFFFFF" w:themeColor="background1"/>
              </w:rPr>
              <w:t>코드명</w:t>
            </w:r>
          </w:p>
        </w:tc>
      </w:tr>
      <w:tr w:rsidR="00741D8D" w:rsidRPr="00741D8D" w:rsidTr="00741D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741D8D" w:rsidRPr="00741D8D" w:rsidRDefault="00741D8D" w:rsidP="00741D8D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bookmarkStart w:id="6" w:name="OLE_LINK5"/>
            <w:bookmarkStart w:id="7" w:name="OLE_LINK6"/>
            <w:r w:rsidRPr="00741D8D">
              <w:rPr>
                <w:rFonts w:eastAsiaTheme="minorHAnsi" w:cs="굴림"/>
                <w:kern w:val="0"/>
                <w:szCs w:val="20"/>
              </w:rPr>
              <w:t>BUSINESS</w:t>
            </w:r>
            <w:bookmarkEnd w:id="6"/>
            <w:bookmarkEnd w:id="7"/>
          </w:p>
        </w:tc>
        <w:tc>
          <w:tcPr>
            <w:tcW w:w="5542" w:type="dxa"/>
            <w:hideMark/>
          </w:tcPr>
          <w:p w:rsidR="00741D8D" w:rsidRPr="00741D8D" w:rsidRDefault="00741D8D" w:rsidP="00741D8D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 w:val="22"/>
              </w:rPr>
            </w:pPr>
            <w:r w:rsidRPr="00741D8D">
              <w:rPr>
                <w:rFonts w:eastAsiaTheme="minorHAnsi" w:cs="굴림" w:hint="eastAsia"/>
                <w:kern w:val="0"/>
                <w:szCs w:val="20"/>
              </w:rPr>
              <w:t>사업체수</w:t>
            </w:r>
          </w:p>
        </w:tc>
      </w:tr>
      <w:tr w:rsidR="00741D8D" w:rsidRPr="00741D8D" w:rsidTr="00741D8D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741D8D" w:rsidRPr="00741D8D" w:rsidRDefault="00741D8D" w:rsidP="00741D8D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bookmarkStart w:id="8" w:name="OLE_LINK7"/>
            <w:bookmarkStart w:id="9" w:name="OLE_LINK8"/>
            <w:r w:rsidRPr="00741D8D">
              <w:rPr>
                <w:rFonts w:eastAsiaTheme="minorHAnsi" w:cs="굴림"/>
                <w:kern w:val="0"/>
                <w:szCs w:val="20"/>
              </w:rPr>
              <w:t>EMPLOYEE</w:t>
            </w:r>
            <w:bookmarkEnd w:id="8"/>
            <w:bookmarkEnd w:id="9"/>
          </w:p>
        </w:tc>
        <w:tc>
          <w:tcPr>
            <w:tcW w:w="5542" w:type="dxa"/>
            <w:hideMark/>
          </w:tcPr>
          <w:p w:rsidR="00741D8D" w:rsidRPr="00741D8D" w:rsidRDefault="00741D8D" w:rsidP="00741D8D">
            <w:pPr>
              <w:wordWrap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kern w:val="0"/>
                <w:sz w:val="22"/>
              </w:rPr>
            </w:pPr>
            <w:r w:rsidRPr="00741D8D">
              <w:rPr>
                <w:rFonts w:eastAsiaTheme="minorHAnsi" w:cs="굴림" w:hint="eastAsia"/>
                <w:kern w:val="0"/>
                <w:szCs w:val="20"/>
              </w:rPr>
              <w:t>종사자수</w:t>
            </w:r>
          </w:p>
        </w:tc>
      </w:tr>
      <w:tr w:rsidR="00741D8D" w:rsidRPr="00741D8D" w:rsidTr="00741D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hideMark/>
          </w:tcPr>
          <w:p w:rsidR="00741D8D" w:rsidRPr="00741D8D" w:rsidRDefault="00741D8D" w:rsidP="00741D8D">
            <w:pPr>
              <w:wordWrap/>
              <w:jc w:val="center"/>
              <w:textAlignment w:val="center"/>
              <w:rPr>
                <w:rFonts w:eastAsiaTheme="minorHAnsi" w:cs="굴림"/>
                <w:kern w:val="0"/>
                <w:szCs w:val="20"/>
              </w:rPr>
            </w:pPr>
            <w:r w:rsidRPr="00741D8D">
              <w:rPr>
                <w:rFonts w:eastAsiaTheme="minorHAnsi" w:cs="굴림"/>
                <w:kern w:val="0"/>
                <w:szCs w:val="20"/>
              </w:rPr>
              <w:t>SHIPMENT</w:t>
            </w:r>
          </w:p>
        </w:tc>
        <w:tc>
          <w:tcPr>
            <w:tcW w:w="5542" w:type="dxa"/>
            <w:hideMark/>
          </w:tcPr>
          <w:p w:rsidR="00741D8D" w:rsidRPr="00741D8D" w:rsidRDefault="00741D8D" w:rsidP="00741D8D">
            <w:pPr>
              <w:wordWrap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kern w:val="0"/>
                <w:sz w:val="22"/>
              </w:rPr>
            </w:pPr>
            <w:r w:rsidRPr="00741D8D">
              <w:rPr>
                <w:rFonts w:eastAsiaTheme="minorHAnsi" w:cs="굴림" w:hint="eastAsia"/>
                <w:kern w:val="0"/>
                <w:szCs w:val="20"/>
              </w:rPr>
              <w:t>출하액</w:t>
            </w:r>
          </w:p>
        </w:tc>
      </w:tr>
    </w:tbl>
    <w:p w:rsidR="008E2672" w:rsidRDefault="008E2672" w:rsidP="008E2672">
      <w:pPr>
        <w:pStyle w:val="a3"/>
        <w:spacing w:line="276" w:lineRule="auto"/>
        <w:jc w:val="left"/>
        <w:rPr>
          <w:rFonts w:asciiTheme="majorEastAsia" w:eastAsiaTheme="majorEastAsia" w:hAnsiTheme="majorEastAsia" w:hint="eastAsia"/>
        </w:rPr>
      </w:pPr>
    </w:p>
    <w:p w:rsidR="00A07141" w:rsidRPr="00780FD6" w:rsidRDefault="008E2672" w:rsidP="008E2672">
      <w:pPr>
        <w:pStyle w:val="a3"/>
        <w:numPr>
          <w:ilvl w:val="0"/>
          <w:numId w:val="6"/>
        </w:numPr>
        <w:spacing w:line="276" w:lineRule="auto"/>
        <w:jc w:val="left"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 w:hint="eastAsia"/>
        </w:rPr>
        <w:t xml:space="preserve">식료품 제조업 하위의 세부 업종에 대하여 출하액은 </w:t>
      </w:r>
      <w:r>
        <w:rPr>
          <w:rFonts w:asciiTheme="majorEastAsia" w:eastAsiaTheme="majorEastAsia" w:hAnsiTheme="majorEastAsia"/>
        </w:rPr>
        <w:t>2012</w:t>
      </w:r>
      <w:r>
        <w:rPr>
          <w:rFonts w:asciiTheme="majorEastAsia" w:eastAsiaTheme="majorEastAsia" w:hAnsiTheme="majorEastAsia" w:hint="eastAsia"/>
        </w:rPr>
        <w:t>년부터,</w:t>
      </w:r>
      <w:r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 xml:space="preserve">사업체수와 종사자수는 </w:t>
      </w:r>
      <w:r>
        <w:rPr>
          <w:rFonts w:asciiTheme="majorEastAsia" w:eastAsiaTheme="majorEastAsia" w:hAnsiTheme="majorEastAsia"/>
        </w:rPr>
        <w:t>2016</w:t>
      </w:r>
      <w:r>
        <w:rPr>
          <w:rFonts w:asciiTheme="majorEastAsia" w:eastAsiaTheme="majorEastAsia" w:hAnsiTheme="majorEastAsia" w:hint="eastAsia"/>
        </w:rPr>
        <w:t>년부터 데이터 제공</w:t>
      </w:r>
    </w:p>
    <w:sectPr w:rsidR="00A07141" w:rsidRPr="00780FD6" w:rsidSect="00C27F2F">
      <w:pgSz w:w="11906" w:h="16838" w:code="9"/>
      <w:pgMar w:top="1701" w:right="1440" w:bottom="1440" w:left="1440" w:header="0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BB9" w:rsidRDefault="00115BB9" w:rsidP="00780FD6">
      <w:pPr>
        <w:spacing w:after="0" w:line="240" w:lineRule="auto"/>
      </w:pPr>
      <w:r>
        <w:separator/>
      </w:r>
    </w:p>
  </w:endnote>
  <w:endnote w:type="continuationSeparator" w:id="0">
    <w:p w:rsidR="00115BB9" w:rsidRDefault="00115BB9" w:rsidP="00780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4032527"/>
      <w:docPartObj>
        <w:docPartGallery w:val="Page Numbers (Bottom of Page)"/>
        <w:docPartUnique/>
      </w:docPartObj>
    </w:sdtPr>
    <w:sdtEndPr/>
    <w:sdtContent>
      <w:p w:rsidR="00780FD6" w:rsidRDefault="00C27F2F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" name="그룹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7F2F" w:rsidRPr="00C27F2F" w:rsidRDefault="00C27F2F">
                                <w:pPr>
                                  <w:jc w:val="center"/>
                                  <w:rPr>
                                    <w:szCs w:val="20"/>
                                  </w:rPr>
                                </w:pPr>
                                <w:r w:rsidRPr="00C27F2F">
                                  <w:rPr>
                                    <w:szCs w:val="20"/>
                                  </w:rPr>
                                  <w:fldChar w:fldCharType="begin"/>
                                </w:r>
                                <w:r w:rsidRPr="00C27F2F">
                                  <w:rPr>
                                    <w:szCs w:val="20"/>
                                  </w:rPr>
                                  <w:instrText>PAGE    \* MERGEFORMAT</w:instrText>
                                </w:r>
                                <w:r w:rsidRPr="00C27F2F">
                                  <w:rPr>
                                    <w:szCs w:val="20"/>
                                  </w:rPr>
                                  <w:fldChar w:fldCharType="separate"/>
                                </w:r>
                                <w:r w:rsidR="007310DD" w:rsidRPr="007310DD">
                                  <w:rPr>
                                    <w:noProof/>
                                    <w:szCs w:val="20"/>
                                    <w:lang w:val="ko-KR"/>
                                  </w:rPr>
                                  <w:t>3</w:t>
                                </w:r>
                                <w:r w:rsidRPr="00C27F2F">
                                  <w:rPr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그룹 2" o:spid="_x0000_s1026" style="position:absolute;left:0;text-align:left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kLRwQAAAkOAAAOAAAAZHJzL2Uyb0RvYy54bWzsV9uO5DQQfUfiH6y89+TSSXcSTWY105cB&#10;aYCVduDdnTgXSOxguyc9IL6GjwB+CX6Csp1Ld88OrHZ2gQe6pcixXeWqU1WnnMtXh6ZGD4SLitHE&#10;ci8cCxGasqyiRWJ9fb+dhRYSEtMM14ySxHokwnp19eknl10bE4+VrM4IR6CEirhrE6uUso1tW6Ql&#10;abC4YC2hsJgz3mAJr7ywM4470N7Utuc4C7tjPGs5S4kQMLs2i9aV1p/nJJVf5bkgEtWJBbZJ/eT6&#10;uVNP++oSxwXHbVmlvRn4PaxocEXh0FHVGkuM9rx6oqqpUs4Ey+VFyhqb5XmVEu0DeOM6Z97ccrZv&#10;tS9F3BXtCBNAe4bTe6tNv3x4zVGVJZZnIYobCNHvv/z6x8+/IU9h07VFDFtuefumfc2NgzC8Y+l3&#10;Apbt83X1XpjNaNd9wTLQh/eSaWwOOW+UCvAaHXQIHscQkINEKUwul8F8HkCkUlhzIydw+hilJQRy&#10;EnP9aDmubHph1/OCwIjOjZyNY3OqtrS3TLkF2SYmQMXLAH1T4pboOAmFVg/ofAD0Xjl3ww7ICwym&#10;epcCFMkDzIOjGh9hcEWUrUpMC3LNOetKgjMwz1WS4MQoapwQSsnfAe06oQPGKED9KNRxxfEA+CKI&#10;DGJeGOozBsRw3HIhbwlrkBokFodi0nbihzshlTnTFhVWyrZVXcM8jmt6MgEbzQwcCqJqTR2v6+PH&#10;yIk24Sb0Z7632Mx8Z72eXW9X/myxdZfBer5erdbuT+pc14/LKssIVccMter67xa6njVMlY3VKlhd&#10;ZUqdMknwYreqOXrAwBVb/esBOdpmn5qhQQBfzlxyPd+58aLZdhEuZ/7WD2aQreHMcaObaOH4kb/e&#10;nrp0V1HycpdQl1hRAFmm3XnWN0f/nvqG46aSwMZ11SRWOG7CscrBDc10aCWuajM+gkKZP0EB4R4C&#10;rTNWJalJV3nYHUCLSuMdyx4hdzmDzIJyhxYCg5LxHyzUAR0nlvh+jzmxUP05hfxX3D0M+DDYDQNM&#10;UxBNLGkhM1xJw/H7lldFCZpNhVF2DWSUVzp7Jyv6ygJGULb1DGaGUzn7QzlrVkZzXZHn/KcawIv4&#10;EeV11X422HvClEeUp6pHseUR4XnzkQ57olSt19T8Ulc2jtNy86zgv8mUwNmm9ajoaDJF3lLlZ893&#10;K2p6T3qgfe8ZOVLvvn9soc+cUKQRUfLPU6TG+pszrJ+iNoG96PtSj/UI2cSDPVXuCJUrRikwJuPz&#10;iTRVXRZZ7yzOvnUtlDc1XDiAcxC0urFpaYr9a4Z9x2K/DtT/AxT7f5TCx65zREeG0Q0NDbSk+84Z&#10;HRkOgjzT8335/wM3g8Vb8l2X6EfOd0226jagM00lY08wrhfA9e+ULMa0d6Kov1R9nLyPFktDUBCw&#10;//P+6dfB268uHzjvoQLGvqfH8L2hS6f/NlIfNMfvumamL7irPwEAAP//AwBQSwMEFAAGAAgAAAAh&#10;APAtuOTbAAAABQEAAA8AAABkcnMvZG93bnJldi54bWxMj8FOwzAQRO9I/QdrkbhRuykCFOJUgMoN&#10;hChpy9GNlzhqvA62m4a/x+UCl5FGs5p5WyxG27EBfWgdSZhNBTCk2umWGgnV+9PlLbAQFWnVOUIJ&#10;3xhgUU7OCpVrd6Q3HFaxYamEQq4kmBj7nPNQG7QqTF2PlLJP562KyfqGa6+Oqdx2PBPimlvVUlow&#10;qsdHg/V+dbASspv1VVh+9K8PL+uvzfC8rYxvKikvzsf7O2ARx/h3DCf8hA5lYtq5A+nAOgnpkfir&#10;pyzLZsnvJMyFAF4W/D99+QMAAP//AwBQSwECLQAUAAYACAAAACEAtoM4kv4AAADhAQAAEwAAAAAA&#10;AAAAAAAAAAAAAAAAW0NvbnRlbnRfVHlwZXNdLnhtbFBLAQItABQABgAIAAAAIQA4/SH/1gAAAJQB&#10;AAALAAAAAAAAAAAAAAAAAC8BAABfcmVscy8ucmVsc1BLAQItABQABgAIAAAAIQAeZTkLRwQAAAkO&#10;AAAOAAAAAAAAAAAAAAAAAC4CAABkcnMvZTJvRG9jLnhtbFBLAQItABQABgAIAAAAIQDwLbjk2wAA&#10;AAUBAAAPAAAAAAAAAAAAAAAAAKEGAABkcnMvZG93bnJldi54bWxQSwUGAAAAAAQABADzAAAAqQc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  <v:textbox inset="0,0,0,0">
                      <w:txbxContent>
                        <w:p w:rsidR="00C27F2F" w:rsidRPr="00C27F2F" w:rsidRDefault="00C27F2F">
                          <w:pPr>
                            <w:jc w:val="center"/>
                            <w:rPr>
                              <w:szCs w:val="20"/>
                            </w:rPr>
                          </w:pPr>
                          <w:r w:rsidRPr="00C27F2F">
                            <w:rPr>
                              <w:szCs w:val="20"/>
                            </w:rPr>
                            <w:fldChar w:fldCharType="begin"/>
                          </w:r>
                          <w:r w:rsidRPr="00C27F2F">
                            <w:rPr>
                              <w:szCs w:val="20"/>
                            </w:rPr>
                            <w:instrText>PAGE    \* MERGEFORMAT</w:instrText>
                          </w:r>
                          <w:r w:rsidRPr="00C27F2F">
                            <w:rPr>
                              <w:szCs w:val="20"/>
                            </w:rPr>
                            <w:fldChar w:fldCharType="separate"/>
                          </w:r>
                          <w:r w:rsidR="007310DD" w:rsidRPr="007310DD">
                            <w:rPr>
                              <w:noProof/>
                              <w:szCs w:val="20"/>
                              <w:lang w:val="ko-KR"/>
                            </w:rPr>
                            <w:t>3</w:t>
                          </w:r>
                          <w:r w:rsidRPr="00C27F2F">
                            <w:rPr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1TwgAAANoAAAAPAAAAZHJzL2Rvd25yZXYueG1sRI9Pi8Iw&#10;FMTvC36H8AQvoqmCi1SjiCD1sof1D3h8Ns+m2LyUJmrdT78RBI/DzPyGmS9bW4k7Nb50rGA0TEAQ&#10;506XXCg47DeDKQgfkDVWjknBkzwsF52vOabaPfiX7rtQiAhhn6ICE0KdSulzQxb90NXE0bu4xmKI&#10;simkbvAR4baS4yT5lhZLjgsGa1obyq+7m1XQ94k85pOTyfrZz/lPH/mwsplSvW67moEI1IZP+N3e&#10;agUTeF2JN0Au/gEAAP//AwBQSwECLQAUAAYACAAAACEA2+H2y+4AAACFAQAAEwAAAAAAAAAAAAAA&#10;AAAAAAAAW0NvbnRlbnRfVHlwZXNdLnhtbFBLAQItABQABgAIAAAAIQBa9CxbvwAAABUBAAALAAAA&#10;AAAAAAAAAAAAAB8BAABfcmVscy8ucmVsc1BLAQItABQABgAIAAAAIQDa6P1T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LfwwAAANoAAAAPAAAAZHJzL2Rvd25yZXYueG1sRI9Bi8Iw&#10;FITvC/6H8AQvi6Z6kKWaFtnisiCCVi/eHs3bttq8lCZq/fdGEPY4zMw3zDLtTSNu1LnasoLpJAJB&#10;XFhdc6ngeFiPv0A4j6yxsUwKHuQgTQYfS4y1vfOebrkvRYCwi1FB5X0bS+mKigy6iW2Jg/dnO4M+&#10;yK6UusN7gJtGzqJoLg3WHBYqbOm7ouKSX42C7f7neDnJazbr69XnGTfZ6bzLlBoN+9UChKfe/4ff&#10;7V+tYA6vK+EGyOQJAAD//wMAUEsBAi0AFAAGAAgAAAAhANvh9svuAAAAhQEAABMAAAAAAAAAAAAA&#10;AAAAAAAAAFtDb250ZW50X1R5cGVzXS54bWxQSwECLQAUAAYACAAAACEAWvQsW78AAAAVAQAACwAA&#10;AAAAAAAAAAAAAAAfAQAAX3JlbHMvLnJlbHNQSwECLQAUAAYACAAAACEAZsqy38MAAADaAAAADwAA&#10;AAAAAAAAAAAAAAAHAgAAZHJzL2Rvd25yZXYueG1sUEsFBgAAAAADAAMAtwAAAPc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BB9" w:rsidRDefault="00115BB9" w:rsidP="00780FD6">
      <w:pPr>
        <w:spacing w:after="0" w:line="240" w:lineRule="auto"/>
      </w:pPr>
      <w:r>
        <w:separator/>
      </w:r>
    </w:p>
  </w:footnote>
  <w:footnote w:type="continuationSeparator" w:id="0">
    <w:p w:rsidR="00115BB9" w:rsidRDefault="00115BB9" w:rsidP="00780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7685F"/>
    <w:multiLevelType w:val="hybridMultilevel"/>
    <w:tmpl w:val="B2EEC97E"/>
    <w:lvl w:ilvl="0" w:tplc="4E78D8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26C45925"/>
    <w:multiLevelType w:val="hybridMultilevel"/>
    <w:tmpl w:val="18CCCFB4"/>
    <w:lvl w:ilvl="0" w:tplc="D4CAF366">
      <w:numFmt w:val="bullet"/>
      <w:lvlText w:val=""/>
      <w:lvlJc w:val="left"/>
      <w:pPr>
        <w:ind w:left="1120" w:hanging="360"/>
      </w:pPr>
      <w:rPr>
        <w:rFonts w:ascii="Wingdings" w:eastAsiaTheme="majorEastAsia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" w15:restartNumberingAfterBreak="0">
    <w:nsid w:val="3D9548E3"/>
    <w:multiLevelType w:val="hybridMultilevel"/>
    <w:tmpl w:val="B2EEC97E"/>
    <w:lvl w:ilvl="0" w:tplc="4E78D8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4CE407A0"/>
    <w:multiLevelType w:val="hybridMultilevel"/>
    <w:tmpl w:val="B2EEC97E"/>
    <w:lvl w:ilvl="0" w:tplc="4E78D8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5DD928FF"/>
    <w:multiLevelType w:val="hybridMultilevel"/>
    <w:tmpl w:val="7FD8FD6C"/>
    <w:lvl w:ilvl="0" w:tplc="E814F102">
      <w:numFmt w:val="bullet"/>
      <w:lvlText w:val=""/>
      <w:lvlJc w:val="left"/>
      <w:pPr>
        <w:ind w:left="760" w:hanging="360"/>
      </w:pPr>
      <w:rPr>
        <w:rFonts w:ascii="Wingdings" w:eastAsiaTheme="majorEastAsia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7E50146E"/>
    <w:multiLevelType w:val="hybridMultilevel"/>
    <w:tmpl w:val="B2EEC97E"/>
    <w:lvl w:ilvl="0" w:tplc="4E78D8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D15"/>
    <w:rsid w:val="000022F9"/>
    <w:rsid w:val="00115BB9"/>
    <w:rsid w:val="00233E80"/>
    <w:rsid w:val="00294AE3"/>
    <w:rsid w:val="00407360"/>
    <w:rsid w:val="00464175"/>
    <w:rsid w:val="004A7639"/>
    <w:rsid w:val="007310DD"/>
    <w:rsid w:val="00741D8D"/>
    <w:rsid w:val="00780FD6"/>
    <w:rsid w:val="008E2672"/>
    <w:rsid w:val="00A07141"/>
    <w:rsid w:val="00B40D15"/>
    <w:rsid w:val="00C2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225285"/>
  <w15:chartTrackingRefBased/>
  <w15:docId w15:val="{9AE3287A-A133-4F23-9607-0D70F8F1F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B40D15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B40D15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4A7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5">
    <w:name w:val="List Table 3 Accent 5"/>
    <w:basedOn w:val="a1"/>
    <w:uiPriority w:val="48"/>
    <w:rsid w:val="004A763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4-5">
    <w:name w:val="Grid Table 4 Accent 5"/>
    <w:basedOn w:val="a1"/>
    <w:uiPriority w:val="49"/>
    <w:rsid w:val="004A763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td">
    <w:name w:val="td"/>
    <w:basedOn w:val="a"/>
    <w:rsid w:val="00A07141"/>
    <w:pPr>
      <w:wordWrap/>
      <w:spacing w:after="0" w:line="240" w:lineRule="auto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styleId="a6">
    <w:name w:val="List Paragraph"/>
    <w:basedOn w:val="a"/>
    <w:uiPriority w:val="34"/>
    <w:qFormat/>
    <w:rsid w:val="00780FD6"/>
    <w:pPr>
      <w:ind w:leftChars="400" w:left="800"/>
    </w:pPr>
  </w:style>
  <w:style w:type="paragraph" w:styleId="a7">
    <w:name w:val="header"/>
    <w:basedOn w:val="a"/>
    <w:link w:val="Char"/>
    <w:uiPriority w:val="99"/>
    <w:unhideWhenUsed/>
    <w:rsid w:val="00780FD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780FD6"/>
  </w:style>
  <w:style w:type="paragraph" w:styleId="a8">
    <w:name w:val="footer"/>
    <w:basedOn w:val="a"/>
    <w:link w:val="Char0"/>
    <w:uiPriority w:val="99"/>
    <w:unhideWhenUsed/>
    <w:rsid w:val="00780FD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780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0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atfis.or.kr/home/api/food/stats/sectors.d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1677D-9865-4E81-8DD0-E60478FFB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2022-07-27T01:51:00Z</dcterms:created>
  <dcterms:modified xsi:type="dcterms:W3CDTF">2022-07-27T02:05:00Z</dcterms:modified>
</cp:coreProperties>
</file>