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2F" w:rsidRDefault="00C27F2F" w:rsidP="00B40D15">
      <w:pPr>
        <w:pStyle w:val="a3"/>
      </w:pPr>
    </w:p>
    <w:p w:rsidR="00C27F2F" w:rsidRDefault="00C27F2F" w:rsidP="00B40D15">
      <w:pPr>
        <w:pStyle w:val="a3"/>
      </w:pPr>
    </w:p>
    <w:p w:rsidR="00B40D15" w:rsidRDefault="005C392B" w:rsidP="005C392B">
      <w:pPr>
        <w:pStyle w:val="a3"/>
        <w:jc w:val="center"/>
        <w:sectPr w:rsidR="00B40D15" w:rsidSect="00C27F2F">
          <w:footerReference w:type="default" r:id="rId8"/>
          <w:pgSz w:w="11906" w:h="16838"/>
          <w:pgMar w:top="238" w:right="244" w:bottom="249" w:left="238" w:header="851" w:footer="992" w:gutter="0"/>
          <w:cols w:space="425"/>
          <w:titlePg/>
          <w:docGrid w:linePitch="360"/>
        </w:sectPr>
      </w:pPr>
      <w:r w:rsidRPr="005C392B">
        <w:rPr>
          <w:noProof/>
        </w:rPr>
        <w:drawing>
          <wp:inline distT="0" distB="0" distL="0" distR="0">
            <wp:extent cx="7079456" cy="9439275"/>
            <wp:effectExtent l="0" t="0" r="7620" b="0"/>
            <wp:docPr id="1" name="그림 1" descr="E:\00_Folder_System\Downloads\fis_ap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_Folder_System\Downloads\fis_api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548" cy="94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80" w:rsidRDefault="00B40D15" w:rsidP="00B40D15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 w:rsidRPr="00B40D15">
        <w:rPr>
          <w:rFonts w:asciiTheme="majorHAnsi" w:eastAsiaTheme="majorHAnsi" w:hAnsiTheme="majorHAnsi" w:hint="eastAsia"/>
          <w:b/>
          <w:sz w:val="36"/>
          <w:szCs w:val="36"/>
        </w:rPr>
        <w:lastRenderedPageBreak/>
        <w:t>요청</w:t>
      </w:r>
      <w:r>
        <w:rPr>
          <w:rFonts w:asciiTheme="majorHAnsi" w:eastAsiaTheme="majorHAnsi" w:hAnsiTheme="majorHAnsi" w:hint="eastAsia"/>
          <w:b/>
          <w:sz w:val="36"/>
          <w:szCs w:val="36"/>
        </w:rPr>
        <w:t>URL</w:t>
      </w:r>
    </w:p>
    <w:p w:rsidR="00295A22" w:rsidRDefault="005C392B" w:rsidP="00780FD6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4"/>
          <w:szCs w:val="24"/>
        </w:rPr>
      </w:pPr>
      <w:hyperlink r:id="rId10" w:history="1">
        <w:r w:rsidRPr="00AE4542">
          <w:rPr>
            <w:rStyle w:val="a4"/>
            <w:rFonts w:asciiTheme="majorEastAsia" w:eastAsiaTheme="majorEastAsia" w:hAnsiTheme="majorEastAsia"/>
            <w:sz w:val="24"/>
            <w:szCs w:val="24"/>
          </w:rPr>
          <w:t>https://www.atfis.or.kr/home/api/prospect/basic.do</w:t>
        </w:r>
      </w:hyperlink>
    </w:p>
    <w:tbl>
      <w:tblPr>
        <w:tblStyle w:val="4-5"/>
        <w:tblW w:w="0" w:type="auto"/>
        <w:tblInd w:w="704" w:type="dxa"/>
        <w:tblLook w:val="04A0" w:firstRow="1" w:lastRow="0" w:firstColumn="1" w:lastColumn="0" w:noHBand="0" w:noVBand="1"/>
      </w:tblPr>
      <w:tblGrid>
        <w:gridCol w:w="2078"/>
        <w:gridCol w:w="2078"/>
        <w:gridCol w:w="2078"/>
        <w:gridCol w:w="2078"/>
      </w:tblGrid>
      <w:tr w:rsidR="004A7639" w:rsidRPr="004A7639" w:rsidTr="00295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proofErr w:type="spellStart"/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요청변수</w:t>
            </w:r>
            <w:proofErr w:type="spellEnd"/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값</w:t>
            </w:r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설명</w:t>
            </w:r>
          </w:p>
        </w:tc>
        <w:tc>
          <w:tcPr>
            <w:tcW w:w="2078" w:type="dxa"/>
          </w:tcPr>
          <w:p w:rsidR="004A7639" w:rsidRPr="004A7639" w:rsidRDefault="004A7639" w:rsidP="004A7639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FFFF" w:themeColor="background1"/>
              </w:rPr>
            </w:pPr>
            <w:proofErr w:type="spellStart"/>
            <w:r w:rsidRPr="004A7639">
              <w:rPr>
                <w:rFonts w:asciiTheme="majorEastAsia" w:eastAsiaTheme="majorEastAsia" w:hAnsiTheme="majorEastAsia" w:hint="eastAsia"/>
                <w:color w:val="FFFFFF" w:themeColor="background1"/>
              </w:rPr>
              <w:t>필수여부</w:t>
            </w:r>
            <w:proofErr w:type="spellEnd"/>
          </w:p>
        </w:tc>
      </w:tr>
      <w:tr w:rsidR="00295A22" w:rsidRPr="00295A22" w:rsidTr="0029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apiKey</w:t>
            </w:r>
            <w:proofErr w:type="spellEnd"/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인증키</w:t>
            </w:r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295A22" w:rsidRPr="00295A22" w:rsidTr="00295A2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295A22" w:rsidRPr="00295A22" w:rsidRDefault="00D84F97" w:rsidP="00295A22">
            <w:pPr>
              <w:spacing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/>
                <w:color w:val="000000"/>
                <w:kern w:val="0"/>
                <w:szCs w:val="20"/>
              </w:rPr>
              <w:t>startYear</w:t>
            </w:r>
            <w:proofErr w:type="spellEnd"/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295A2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시작연도</w:t>
            </w:r>
            <w:proofErr w:type="spellEnd"/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(YYYY)</w:t>
            </w:r>
          </w:p>
        </w:tc>
        <w:tc>
          <w:tcPr>
            <w:tcW w:w="2078" w:type="dxa"/>
            <w:hideMark/>
          </w:tcPr>
          <w:p w:rsidR="00295A22" w:rsidRPr="00295A22" w:rsidRDefault="00295A22" w:rsidP="00295A22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D84F97" w:rsidRPr="00295A22" w:rsidTr="00295A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/>
                <w:color w:val="000000"/>
                <w:kern w:val="0"/>
                <w:szCs w:val="20"/>
              </w:rPr>
              <w:t>endYear</w:t>
            </w:r>
            <w:proofErr w:type="spellEnd"/>
          </w:p>
        </w:tc>
        <w:tc>
          <w:tcPr>
            <w:tcW w:w="2078" w:type="dxa"/>
            <w:hideMark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  <w:hideMark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295A22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종료연도</w:t>
            </w:r>
            <w:proofErr w:type="spellEnd"/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(YYYY)</w:t>
            </w:r>
          </w:p>
        </w:tc>
        <w:tc>
          <w:tcPr>
            <w:tcW w:w="2078" w:type="dxa"/>
            <w:hideMark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295A22">
              <w:rPr>
                <w:rFonts w:eastAsiaTheme="minorHAnsi" w:cs="굴림"/>
                <w:color w:val="000000"/>
                <w:kern w:val="0"/>
                <w:szCs w:val="20"/>
              </w:rPr>
              <w:t>Y</w:t>
            </w:r>
          </w:p>
        </w:tc>
      </w:tr>
      <w:tr w:rsidR="00D84F97" w:rsidRPr="00295A22" w:rsidTr="00295A2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D84F97" w:rsidRDefault="005C392B" w:rsidP="00D84F97">
            <w:pPr>
              <w:spacing w:line="276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eastAsiaTheme="minorHAnsi" w:cs="굴림"/>
                <w:color w:val="000000"/>
                <w:kern w:val="0"/>
                <w:szCs w:val="20"/>
              </w:rPr>
              <w:t>prspectSe</w:t>
            </w:r>
            <w:proofErr w:type="spellEnd"/>
          </w:p>
        </w:tc>
        <w:tc>
          <w:tcPr>
            <w:tcW w:w="2078" w:type="dxa"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string</w:t>
            </w:r>
          </w:p>
        </w:tc>
        <w:tc>
          <w:tcPr>
            <w:tcW w:w="2078" w:type="dxa"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분류코드</w:t>
            </w:r>
          </w:p>
        </w:tc>
        <w:tc>
          <w:tcPr>
            <w:tcW w:w="2078" w:type="dxa"/>
          </w:tcPr>
          <w:p w:rsidR="00D84F97" w:rsidRPr="00295A22" w:rsidRDefault="00D84F97" w:rsidP="00D84F97">
            <w:pPr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Y</w:t>
            </w:r>
          </w:p>
        </w:tc>
      </w:tr>
    </w:tbl>
    <w:p w:rsidR="00295A22" w:rsidRDefault="00295A22" w:rsidP="00D84F97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A07141" w:rsidRDefault="00A07141" w:rsidP="00A07141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샘플URL</w:t>
      </w:r>
    </w:p>
    <w:p w:rsidR="00295A22" w:rsidRDefault="005C392B" w:rsidP="00B40D15">
      <w:pPr>
        <w:pStyle w:val="a3"/>
        <w:spacing w:line="276" w:lineRule="auto"/>
        <w:ind w:left="760"/>
        <w:rPr>
          <w:rFonts w:asciiTheme="majorEastAsia" w:eastAsiaTheme="majorEastAsia" w:hAnsiTheme="majorEastAsia"/>
          <w:sz w:val="22"/>
          <w:szCs w:val="22"/>
        </w:rPr>
      </w:pPr>
      <w:hyperlink r:id="rId11" w:history="1">
        <w:r w:rsidRPr="00AE4542">
          <w:rPr>
            <w:rStyle w:val="a4"/>
            <w:rFonts w:asciiTheme="majorEastAsia" w:eastAsiaTheme="majorEastAsia" w:hAnsiTheme="majorEastAsia"/>
            <w:sz w:val="22"/>
            <w:szCs w:val="22"/>
          </w:rPr>
          <w:t>https://www.atfis.or.kr/home/api/prospect/basic.do?apiKey=z9JeRfaB44up466XHs+5pTcV31n58LqRkSHZ8H66xbw=&amp;beginYear=2022&amp;endYear=2022&amp;prspectSe=current</w:t>
        </w:r>
      </w:hyperlink>
    </w:p>
    <w:p w:rsidR="00A07141" w:rsidRPr="00D84F97" w:rsidRDefault="00A07141" w:rsidP="00780FD6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A07141" w:rsidRPr="00780FD6" w:rsidRDefault="00780FD6" w:rsidP="00780FD6">
      <w:pPr>
        <w:pStyle w:val="a6"/>
        <w:widowControl/>
        <w:numPr>
          <w:ilvl w:val="0"/>
          <w:numId w:val="1"/>
        </w:numPr>
        <w:wordWrap/>
        <w:autoSpaceDE/>
        <w:autoSpaceDN/>
        <w:ind w:leftChars="0"/>
        <w:rPr>
          <w:rFonts w:asciiTheme="majorEastAsia" w:eastAsiaTheme="majorEastAsia" w:hAnsiTheme="majorEastAsia" w:cs="굴림"/>
          <w:b/>
          <w:color w:val="000000"/>
          <w:kern w:val="0"/>
          <w:sz w:val="36"/>
          <w:szCs w:val="36"/>
        </w:rPr>
      </w:pPr>
      <w:r w:rsidRPr="00780FD6">
        <w:rPr>
          <w:rFonts w:asciiTheme="majorHAnsi" w:eastAsiaTheme="majorHAnsi" w:hAnsiTheme="majorHAnsi" w:hint="eastAsia"/>
          <w:b/>
          <w:sz w:val="36"/>
          <w:szCs w:val="36"/>
        </w:rPr>
        <w:t>샘</w:t>
      </w:r>
      <w:r w:rsidR="00A07141" w:rsidRPr="00780FD6">
        <w:rPr>
          <w:rFonts w:asciiTheme="majorHAnsi" w:eastAsiaTheme="majorHAnsi" w:hAnsiTheme="majorHAnsi" w:hint="eastAsia"/>
          <w:b/>
          <w:sz w:val="36"/>
          <w:szCs w:val="36"/>
        </w:rPr>
        <w:t>플JASON</w:t>
      </w:r>
    </w:p>
    <w:p w:rsidR="00A07141" w:rsidRDefault="005C392B" w:rsidP="00295A22">
      <w:pPr>
        <w:pStyle w:val="a3"/>
        <w:spacing w:line="276" w:lineRule="auto"/>
        <w:ind w:left="760"/>
        <w:jc w:val="left"/>
        <w:rPr>
          <w:rFonts w:asciiTheme="majorEastAsia" w:eastAsiaTheme="majorEastAsia" w:hAnsiTheme="majorEastAsia"/>
        </w:rPr>
      </w:pPr>
      <w:r w:rsidRPr="005C392B">
        <w:rPr>
          <w:rFonts w:asciiTheme="majorEastAsia" w:eastAsiaTheme="majorEastAsia" w:hAnsiTheme="majorEastAsia"/>
          <w:sz w:val="22"/>
          <w:szCs w:val="22"/>
        </w:rPr>
        <w:t>[{"prspectIndstryId"</w:t>
      </w:r>
      <w:proofErr w:type="gramStart"/>
      <w:r w:rsidRPr="005C392B">
        <w:rPr>
          <w:rFonts w:asciiTheme="majorEastAsia" w:eastAsiaTheme="majorEastAsia" w:hAnsiTheme="majorEastAsia"/>
          <w:sz w:val="22"/>
          <w:szCs w:val="22"/>
        </w:rPr>
        <w:t>:201</w:t>
      </w:r>
      <w:proofErr w:type="gramEnd"/>
      <w:r w:rsidRPr="005C392B">
        <w:rPr>
          <w:rFonts w:asciiTheme="majorEastAsia" w:eastAsiaTheme="majorEastAsia" w:hAnsiTheme="majorEastAsia"/>
          <w:sz w:val="22"/>
          <w:szCs w:val="22"/>
        </w:rPr>
        <w:t xml:space="preserve">,"prspectSe":"current","prspectYear":"2022","prspectQu":"q1","prspectIndstryNm":"곡물 가공품, 전분 및 </w:t>
      </w:r>
      <w:proofErr w:type="spellStart"/>
      <w:r w:rsidRPr="005C392B">
        <w:rPr>
          <w:rFonts w:asciiTheme="majorEastAsia" w:eastAsiaTheme="majorEastAsia" w:hAnsiTheme="majorEastAsia"/>
          <w:sz w:val="22"/>
          <w:szCs w:val="22"/>
        </w:rPr>
        <w:t>전분제품</w:t>
      </w:r>
      <w:proofErr w:type="spellEnd"/>
      <w:r w:rsidRPr="005C392B">
        <w:rPr>
          <w:rFonts w:asciiTheme="majorEastAsia" w:eastAsiaTheme="majorEastAsia" w:hAnsiTheme="majorEastAsia"/>
          <w:sz w:val="22"/>
          <w:szCs w:val="22"/>
        </w:rPr>
        <w:t xml:space="preserve"> 제조업","prspectIndstryIdex":70.9,"prspectPrdctnIdex":98.9,"prspectSelngIdex":93.3,"prspectDmstcIdex":93.4,"prspectXportIdex":94.2,"prspectEmplymIdex":99.7,"prspectRwmatrIdex":159.7}]</w:t>
      </w:r>
    </w:p>
    <w:p w:rsidR="00A07141" w:rsidRDefault="00A07141" w:rsidP="00D84F97">
      <w:pPr>
        <w:pStyle w:val="a3"/>
        <w:spacing w:line="276" w:lineRule="auto"/>
        <w:rPr>
          <w:rFonts w:asciiTheme="majorEastAsia" w:eastAsiaTheme="majorEastAsia" w:hAnsiTheme="majorEastAsia"/>
        </w:rPr>
      </w:pPr>
      <w:bookmarkStart w:id="0" w:name="_GoBack"/>
      <w:bookmarkEnd w:id="0"/>
    </w:p>
    <w:p w:rsidR="00D84F97" w:rsidRPr="00D84F97" w:rsidRDefault="00D84F97" w:rsidP="00D84F97">
      <w:pPr>
        <w:pStyle w:val="a3"/>
        <w:numPr>
          <w:ilvl w:val="0"/>
          <w:numId w:val="1"/>
        </w:numPr>
        <w:spacing w:line="276" w:lineRule="auto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분류코드</w:t>
      </w:r>
    </w:p>
    <w:tbl>
      <w:tblPr>
        <w:tblOverlap w:val="never"/>
        <w:tblW w:w="8312" w:type="dxa"/>
        <w:tblInd w:w="711" w:type="dxa"/>
        <w:tblBorders>
          <w:top w:val="single" w:sz="3" w:space="0" w:color="8EAADB"/>
          <w:left w:val="single" w:sz="3" w:space="0" w:color="8EAADB"/>
          <w:bottom w:val="single" w:sz="3" w:space="0" w:color="8EAADB"/>
          <w:right w:val="single" w:sz="3" w:space="0" w:color="8EAADB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770"/>
        <w:gridCol w:w="5542"/>
      </w:tblGrid>
      <w:tr w:rsidR="00D84F97" w:rsidTr="00D84F97">
        <w:trPr>
          <w:trHeight w:val="351"/>
        </w:trPr>
        <w:tc>
          <w:tcPr>
            <w:tcW w:w="2770" w:type="dxa"/>
            <w:tcBorders>
              <w:top w:val="single" w:sz="3" w:space="0" w:color="4472C4"/>
              <w:left w:val="single" w:sz="3" w:space="0" w:color="4472C4"/>
              <w:bottom w:val="single" w:sz="3" w:space="0" w:color="4472C4"/>
              <w:right w:val="none" w:sz="2" w:space="0" w:color="000000"/>
            </w:tcBorders>
            <w:shd w:val="clear" w:color="auto" w:fill="4472C4"/>
          </w:tcPr>
          <w:p w:rsidR="00D84F97" w:rsidRDefault="00D84F97" w:rsidP="00C516DB">
            <w:pPr>
              <w:pStyle w:val="1"/>
              <w:spacing w:line="240" w:lineRule="auto"/>
              <w:jc w:val="center"/>
              <w:rPr>
                <w:rFonts w:eastAsia="맑은 고딕"/>
                <w:b/>
                <w:color w:val="FFFFFF"/>
              </w:rPr>
            </w:pPr>
            <w:r>
              <w:rPr>
                <w:rFonts w:eastAsia="맑은 고딕"/>
                <w:b/>
                <w:color w:val="FFFFFF"/>
              </w:rPr>
              <w:t>코드</w:t>
            </w:r>
          </w:p>
        </w:tc>
        <w:tc>
          <w:tcPr>
            <w:tcW w:w="5542" w:type="dxa"/>
            <w:tcBorders>
              <w:top w:val="single" w:sz="3" w:space="0" w:color="4472C4"/>
              <w:left w:val="none" w:sz="2" w:space="0" w:color="000000"/>
              <w:bottom w:val="single" w:sz="3" w:space="0" w:color="4472C4"/>
              <w:right w:val="single" w:sz="3" w:space="0" w:color="4472C4"/>
            </w:tcBorders>
            <w:shd w:val="clear" w:color="auto" w:fill="4472C4"/>
          </w:tcPr>
          <w:p w:rsidR="00D84F97" w:rsidRDefault="00D84F97" w:rsidP="00C516DB">
            <w:pPr>
              <w:pStyle w:val="1"/>
              <w:spacing w:line="240" w:lineRule="auto"/>
              <w:jc w:val="center"/>
              <w:rPr>
                <w:rFonts w:eastAsia="맑은 고딕"/>
                <w:b/>
                <w:color w:val="FFFFFF"/>
              </w:rPr>
            </w:pPr>
            <w:r>
              <w:rPr>
                <w:rFonts w:eastAsia="맑은 고딕"/>
                <w:b/>
                <w:color w:val="FFFFFF"/>
              </w:rPr>
              <w:t>코드명</w:t>
            </w:r>
          </w:p>
        </w:tc>
      </w:tr>
      <w:tr w:rsidR="00D84F97" w:rsidTr="00D84F97">
        <w:trPr>
          <w:trHeight w:val="351"/>
        </w:trPr>
        <w:tc>
          <w:tcPr>
            <w:tcW w:w="277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84F97" w:rsidRDefault="005C392B" w:rsidP="005C392B">
            <w:pPr>
              <w:tabs>
                <w:tab w:val="left" w:pos="1050"/>
                <w:tab w:val="center" w:pos="1283"/>
              </w:tabs>
              <w:wordWrap/>
              <w:spacing w:after="0" w:line="240" w:lineRule="auto"/>
              <w:jc w:val="center"/>
              <w:textAlignment w:val="center"/>
            </w:pPr>
            <w:r>
              <w:rPr>
                <w:b/>
                <w:color w:val="000000"/>
              </w:rPr>
              <w:t>current</w:t>
            </w:r>
          </w:p>
        </w:tc>
        <w:tc>
          <w:tcPr>
            <w:tcW w:w="55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:rsidR="00D84F97" w:rsidRDefault="005C392B" w:rsidP="00C516DB">
            <w:pPr>
              <w:wordWrap/>
              <w:spacing w:after="0"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현황</w:t>
            </w:r>
          </w:p>
        </w:tc>
      </w:tr>
      <w:tr w:rsidR="00D84F97" w:rsidTr="00D84F97">
        <w:trPr>
          <w:trHeight w:val="351"/>
        </w:trPr>
        <w:tc>
          <w:tcPr>
            <w:tcW w:w="2770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FFFFFF"/>
          </w:tcPr>
          <w:p w:rsidR="00D84F97" w:rsidRDefault="005C392B" w:rsidP="005C392B">
            <w:pPr>
              <w:wordWrap/>
              <w:spacing w:after="0" w:line="240" w:lineRule="auto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prospect</w:t>
            </w:r>
          </w:p>
        </w:tc>
        <w:tc>
          <w:tcPr>
            <w:tcW w:w="5542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FFFFFF"/>
          </w:tcPr>
          <w:p w:rsidR="00D84F97" w:rsidRDefault="005C392B" w:rsidP="00D84F97">
            <w:pPr>
              <w:wordWrap/>
              <w:spacing w:after="0" w:line="240" w:lineRule="auto"/>
              <w:jc w:val="center"/>
              <w:textAlignment w:val="center"/>
            </w:pPr>
            <w:r>
              <w:rPr>
                <w:rFonts w:hint="eastAsia"/>
              </w:rPr>
              <w:t>전망</w:t>
            </w:r>
          </w:p>
        </w:tc>
      </w:tr>
    </w:tbl>
    <w:p w:rsidR="00D84F97" w:rsidRDefault="00D84F97" w:rsidP="00D84F97">
      <w:pPr>
        <w:pStyle w:val="a3"/>
        <w:spacing w:line="276" w:lineRule="auto"/>
        <w:rPr>
          <w:rFonts w:asciiTheme="majorEastAsia" w:eastAsiaTheme="majorEastAsia" w:hAnsiTheme="majorEastAsia"/>
          <w:sz w:val="22"/>
          <w:szCs w:val="22"/>
        </w:rPr>
      </w:pPr>
    </w:p>
    <w:p w:rsidR="00D84F97" w:rsidRPr="00D84F97" w:rsidRDefault="00D84F97" w:rsidP="00D84F97">
      <w:pPr>
        <w:pStyle w:val="a3"/>
        <w:spacing w:line="276" w:lineRule="auto"/>
        <w:rPr>
          <w:rFonts w:asciiTheme="majorEastAsia" w:eastAsiaTheme="majorEastAsia" w:hAnsiTheme="majorEastAsia"/>
        </w:rPr>
      </w:pPr>
    </w:p>
    <w:sectPr w:rsidR="00D84F97" w:rsidRPr="00D84F97" w:rsidSect="00C27F2F">
      <w:pgSz w:w="11906" w:h="16838" w:code="9"/>
      <w:pgMar w:top="1701" w:right="1440" w:bottom="1440" w:left="1440" w:header="0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A0" w:rsidRDefault="00B825A0" w:rsidP="00780FD6">
      <w:pPr>
        <w:spacing w:after="0" w:line="240" w:lineRule="auto"/>
      </w:pPr>
      <w:r>
        <w:separator/>
      </w:r>
    </w:p>
  </w:endnote>
  <w:endnote w:type="continuationSeparator" w:id="0">
    <w:p w:rsidR="00B825A0" w:rsidRDefault="00B825A0" w:rsidP="0078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032527"/>
      <w:docPartObj>
        <w:docPartGallery w:val="Page Numbers (Bottom of Page)"/>
        <w:docPartUnique/>
      </w:docPartObj>
    </w:sdtPr>
    <w:sdtEndPr/>
    <w:sdtContent>
      <w:p w:rsidR="00780FD6" w:rsidRDefault="00C27F2F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그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7F2F" w:rsidRPr="00C27F2F" w:rsidRDefault="00C27F2F">
                                <w:pPr>
                                  <w:jc w:val="center"/>
                                  <w:rPr>
                                    <w:szCs w:val="20"/>
                                  </w:rPr>
                                </w:pPr>
                                <w:r w:rsidRPr="00C27F2F">
                                  <w:rPr>
                                    <w:szCs w:val="20"/>
                                  </w:rPr>
                                  <w:fldChar w:fldCharType="begin"/>
                                </w:r>
                                <w:r w:rsidRPr="00C27F2F">
                                  <w:rPr>
                                    <w:szCs w:val="20"/>
                                  </w:rPr>
                                  <w:instrText>PAGE    \* MERGEFORMAT</w:instrText>
                                </w:r>
                                <w:r w:rsidRPr="00C27F2F">
                                  <w:rPr>
                                    <w:szCs w:val="20"/>
                                  </w:rPr>
                                  <w:fldChar w:fldCharType="separate"/>
                                </w:r>
                                <w:r w:rsidR="005C392B" w:rsidRPr="005C392B">
                                  <w:rPr>
                                    <w:noProof/>
                                    <w:szCs w:val="20"/>
                                    <w:lang w:val="ko-KR"/>
                                  </w:rPr>
                                  <w:t>1</w:t>
                                </w:r>
                                <w:r w:rsidRPr="00C27F2F">
                                  <w:rPr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그룹 2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C27F2F" w:rsidRPr="00C27F2F" w:rsidRDefault="00C27F2F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C27F2F">
                            <w:rPr>
                              <w:szCs w:val="20"/>
                            </w:rPr>
                            <w:fldChar w:fldCharType="begin"/>
                          </w:r>
                          <w:r w:rsidRPr="00C27F2F">
                            <w:rPr>
                              <w:szCs w:val="20"/>
                            </w:rPr>
                            <w:instrText>PAGE    \* MERGEFORMAT</w:instrText>
                          </w:r>
                          <w:r w:rsidRPr="00C27F2F">
                            <w:rPr>
                              <w:szCs w:val="20"/>
                            </w:rPr>
                            <w:fldChar w:fldCharType="separate"/>
                          </w:r>
                          <w:r w:rsidR="005C392B" w:rsidRPr="005C392B">
                            <w:rPr>
                              <w:noProof/>
                              <w:szCs w:val="20"/>
                              <w:lang w:val="ko-KR"/>
                            </w:rPr>
                            <w:t>1</w:t>
                          </w:r>
                          <w:r w:rsidRPr="00C27F2F">
                            <w:rPr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A0" w:rsidRDefault="00B825A0" w:rsidP="00780FD6">
      <w:pPr>
        <w:spacing w:after="0" w:line="240" w:lineRule="auto"/>
      </w:pPr>
      <w:r>
        <w:separator/>
      </w:r>
    </w:p>
  </w:footnote>
  <w:footnote w:type="continuationSeparator" w:id="0">
    <w:p w:rsidR="00B825A0" w:rsidRDefault="00B825A0" w:rsidP="0078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685F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D9548E3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CE407A0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E50146E"/>
    <w:multiLevelType w:val="hybridMultilevel"/>
    <w:tmpl w:val="B2EEC97E"/>
    <w:lvl w:ilvl="0" w:tplc="4E78D8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5"/>
    <w:rsid w:val="00233E80"/>
    <w:rsid w:val="00295A22"/>
    <w:rsid w:val="00464175"/>
    <w:rsid w:val="004A7639"/>
    <w:rsid w:val="005C392B"/>
    <w:rsid w:val="00780FD6"/>
    <w:rsid w:val="00A07141"/>
    <w:rsid w:val="00B40D15"/>
    <w:rsid w:val="00B825A0"/>
    <w:rsid w:val="00C27F2F"/>
    <w:rsid w:val="00D8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BE8FB2"/>
  <w15:chartTrackingRefBased/>
  <w15:docId w15:val="{9AE3287A-A133-4F23-9607-0D70F8F1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0D1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B40D1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A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1"/>
    <w:uiPriority w:val="48"/>
    <w:rsid w:val="004A763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4A763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d">
    <w:name w:val="td"/>
    <w:basedOn w:val="a"/>
    <w:rsid w:val="00A07141"/>
    <w:pPr>
      <w:wordWrap/>
      <w:spacing w:after="0" w:line="240" w:lineRule="auto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780FD6"/>
    <w:pPr>
      <w:ind w:leftChars="400" w:left="800"/>
    </w:pPr>
  </w:style>
  <w:style w:type="paragraph" w:styleId="a7">
    <w:name w:val="header"/>
    <w:basedOn w:val="a"/>
    <w:link w:val="Char"/>
    <w:uiPriority w:val="99"/>
    <w:unhideWhenUsed/>
    <w:rsid w:val="00780F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80FD6"/>
  </w:style>
  <w:style w:type="paragraph" w:styleId="a8">
    <w:name w:val="footer"/>
    <w:basedOn w:val="a"/>
    <w:link w:val="Char0"/>
    <w:uiPriority w:val="99"/>
    <w:unhideWhenUsed/>
    <w:rsid w:val="00780F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80FD6"/>
  </w:style>
  <w:style w:type="paragraph" w:customStyle="1" w:styleId="1">
    <w:name w:val="바탕글1"/>
    <w:uiPriority w:val="10"/>
    <w:rsid w:val="00D84F97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굴림" w:hAnsi="함초롬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fis.or.kr/home/api/prospect/basic.do?apiKey=z9JeRfaB44up466XHs+5pTcV31n58LqRkSHZ8H66xbw=&amp;beginYear=2022&amp;endYear=2022&amp;prspectSe=curr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tfis.or.kr/home/api/prospect/basic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6448-0025-46B8-BB82-A4F1286B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witches김광천</cp:lastModifiedBy>
  <cp:revision>4</cp:revision>
  <dcterms:created xsi:type="dcterms:W3CDTF">2022-07-27T01:39:00Z</dcterms:created>
  <dcterms:modified xsi:type="dcterms:W3CDTF">2023-12-05T02:00:00Z</dcterms:modified>
</cp:coreProperties>
</file>